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260" w:rsidRPr="00E96260" w:rsidRDefault="004869A8" w:rsidP="00541BB5">
      <w:pPr>
        <w:tabs>
          <w:tab w:val="left" w:pos="1701"/>
          <w:tab w:val="left" w:pos="8364"/>
          <w:tab w:val="right" w:pos="9923"/>
        </w:tabs>
        <w:spacing w:before="120"/>
        <w:ind w:rightChars="-67" w:right="-141"/>
        <w:rPr>
          <w:rFonts w:ascii="Arial" w:eastAsia="MS Mincho" w:hAnsi="Arial" w:cs="Times New Roman"/>
          <w:b/>
          <w:kern w:val="0"/>
          <w:sz w:val="22"/>
          <w:lang w:val="de-DE" w:eastAsia="x-none"/>
        </w:rPr>
      </w:pPr>
      <w:r>
        <w:rPr>
          <w:rFonts w:ascii="Arial" w:eastAsia="MS Mincho" w:hAnsi="Arial" w:cs="Times New Roman"/>
          <w:b/>
          <w:kern w:val="0"/>
          <w:sz w:val="22"/>
          <w:lang w:val="de-DE" w:eastAsia="x-none"/>
        </w:rPr>
        <w:t>3GPP TSG-RAN WG2 Meeting #130</w:t>
      </w:r>
      <w:r w:rsidR="00541BB5">
        <w:rPr>
          <w:rFonts w:ascii="Arial" w:hAnsi="Arial" w:cs="Times New Roman" w:hint="eastAsia"/>
          <w:b/>
          <w:kern w:val="0"/>
          <w:sz w:val="22"/>
          <w:lang w:val="de-DE"/>
        </w:rPr>
        <w:tab/>
      </w:r>
      <w:bookmarkStart w:id="0" w:name="_GoBack"/>
      <w:bookmarkEnd w:id="0"/>
      <w:r w:rsidR="00541BB5" w:rsidRPr="00541BB5">
        <w:rPr>
          <w:rFonts w:ascii="Arial" w:hAnsi="Arial" w:cs="Times New Roman"/>
          <w:b/>
          <w:kern w:val="0"/>
          <w:sz w:val="22"/>
          <w:lang w:val="de-DE"/>
        </w:rPr>
        <w:t>R2-2503462</w:t>
      </w:r>
    </w:p>
    <w:p w:rsidR="006264EF" w:rsidRPr="009671A0" w:rsidRDefault="00FD4FEE" w:rsidP="00E96260">
      <w:pPr>
        <w:tabs>
          <w:tab w:val="left" w:pos="1701"/>
          <w:tab w:val="right" w:pos="9923"/>
        </w:tabs>
        <w:spacing w:before="120"/>
        <w:rPr>
          <w:rFonts w:ascii="Arial" w:hAnsi="Arial" w:cs="Times New Roman"/>
          <w:b/>
          <w:kern w:val="0"/>
          <w:sz w:val="22"/>
          <w:lang w:val="de-DE"/>
        </w:rPr>
      </w:pPr>
      <w:r w:rsidRPr="00FD4FEE">
        <w:rPr>
          <w:rFonts w:ascii="Arial" w:eastAsia="MS Mincho" w:hAnsi="Arial" w:cs="Times New Roman"/>
          <w:b/>
          <w:kern w:val="0"/>
          <w:sz w:val="22"/>
          <w:lang w:val="de-DE" w:eastAsia="x-none"/>
        </w:rPr>
        <w:t>St.</w:t>
      </w:r>
      <w:r w:rsidR="00FD7160">
        <w:rPr>
          <w:rFonts w:ascii="Arial" w:hAnsi="Arial" w:cs="Times New Roman" w:hint="eastAsia"/>
          <w:b/>
          <w:kern w:val="0"/>
          <w:sz w:val="22"/>
          <w:lang w:val="de-DE"/>
        </w:rPr>
        <w:t xml:space="preserve"> </w:t>
      </w:r>
      <w:r w:rsidRPr="00FD4FEE">
        <w:rPr>
          <w:rFonts w:ascii="Arial" w:eastAsia="MS Mincho" w:hAnsi="Arial" w:cs="Times New Roman"/>
          <w:b/>
          <w:kern w:val="0"/>
          <w:sz w:val="22"/>
          <w:lang w:val="de-DE" w:eastAsia="x-none"/>
        </w:rPr>
        <w:t>Julians, Malta, May 19</w:t>
      </w:r>
      <w:r w:rsidRPr="000739FE">
        <w:rPr>
          <w:rFonts w:ascii="Arial" w:eastAsia="MS Mincho" w:hAnsi="Arial" w:cs="Times New Roman"/>
          <w:b/>
          <w:kern w:val="0"/>
          <w:sz w:val="22"/>
          <w:vertAlign w:val="superscript"/>
          <w:lang w:val="de-DE" w:eastAsia="x-none"/>
        </w:rPr>
        <w:t>th</w:t>
      </w:r>
      <w:r w:rsidRPr="00FD4FEE">
        <w:rPr>
          <w:rFonts w:ascii="Arial" w:eastAsia="MS Mincho" w:hAnsi="Arial" w:cs="Times New Roman"/>
          <w:b/>
          <w:kern w:val="0"/>
          <w:sz w:val="22"/>
          <w:lang w:val="de-DE" w:eastAsia="x-none"/>
        </w:rPr>
        <w:t xml:space="preserve"> – 23</w:t>
      </w:r>
      <w:r w:rsidRPr="000739FE">
        <w:rPr>
          <w:rFonts w:ascii="Arial" w:eastAsia="MS Mincho" w:hAnsi="Arial" w:cs="Times New Roman"/>
          <w:b/>
          <w:kern w:val="0"/>
          <w:sz w:val="22"/>
          <w:vertAlign w:val="superscript"/>
          <w:lang w:val="de-DE" w:eastAsia="x-none"/>
        </w:rPr>
        <w:t>rd</w:t>
      </w:r>
      <w:r w:rsidRPr="00FD4FEE">
        <w:rPr>
          <w:rFonts w:ascii="Arial" w:eastAsia="MS Mincho" w:hAnsi="Arial" w:cs="Times New Roman"/>
          <w:b/>
          <w:kern w:val="0"/>
          <w:sz w:val="22"/>
          <w:lang w:val="de-DE" w:eastAsia="x-none"/>
        </w:rPr>
        <w:t>, 2025</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BA55ED">
        <w:rPr>
          <w:rFonts w:hint="eastAsia"/>
          <w:noProof w:val="0"/>
          <w:sz w:val="22"/>
          <w:szCs w:val="22"/>
          <w:lang w:eastAsia="zh-CN"/>
        </w:rPr>
        <w:t>8.</w:t>
      </w:r>
      <w:r w:rsidR="0011304D">
        <w:rPr>
          <w:rFonts w:hint="eastAsia"/>
          <w:noProof w:val="0"/>
          <w:sz w:val="22"/>
          <w:szCs w:val="22"/>
          <w:lang w:eastAsia="zh-CN"/>
        </w:rPr>
        <w:t>17</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DF3F21">
        <w:rPr>
          <w:rFonts w:hint="eastAsia"/>
          <w:noProof w:val="0"/>
          <w:sz w:val="22"/>
          <w:szCs w:val="22"/>
          <w:lang w:eastAsia="zh-CN"/>
        </w:rPr>
        <w:t xml:space="preserve">Discussion on </w:t>
      </w:r>
      <w:r w:rsidR="0011304D">
        <w:rPr>
          <w:rFonts w:hint="eastAsia"/>
          <w:noProof w:val="0"/>
          <w:sz w:val="22"/>
          <w:szCs w:val="22"/>
          <w:lang w:eastAsia="zh-CN"/>
        </w:rPr>
        <w:t xml:space="preserve">support </w:t>
      </w:r>
      <w:r w:rsidR="00893BC8">
        <w:rPr>
          <w:rFonts w:hint="eastAsia"/>
          <w:noProof w:val="0"/>
          <w:sz w:val="22"/>
          <w:szCs w:val="22"/>
          <w:lang w:eastAsia="zh-CN"/>
        </w:rPr>
        <w:t xml:space="preserve">of </w:t>
      </w:r>
      <w:r w:rsidR="005C6E50">
        <w:rPr>
          <w:rFonts w:hint="eastAsia"/>
          <w:noProof w:val="0"/>
          <w:sz w:val="22"/>
          <w:szCs w:val="22"/>
          <w:lang w:eastAsia="zh-CN"/>
        </w:rPr>
        <w:t>NB-</w:t>
      </w:r>
      <w:proofErr w:type="spellStart"/>
      <w:r w:rsidR="005C6E50">
        <w:rPr>
          <w:rFonts w:hint="eastAsia"/>
          <w:noProof w:val="0"/>
          <w:sz w:val="22"/>
          <w:szCs w:val="22"/>
          <w:lang w:eastAsia="zh-CN"/>
        </w:rPr>
        <w:t>IoT</w:t>
      </w:r>
      <w:proofErr w:type="spellEnd"/>
      <w:r w:rsidR="005C6E50">
        <w:rPr>
          <w:rFonts w:hint="eastAsia"/>
          <w:noProof w:val="0"/>
          <w:sz w:val="22"/>
          <w:szCs w:val="22"/>
          <w:lang w:eastAsia="zh-CN"/>
        </w:rPr>
        <w:t xml:space="preserve"> </w:t>
      </w:r>
      <w:r w:rsidR="0011304D">
        <w:rPr>
          <w:rFonts w:hint="eastAsia"/>
          <w:noProof w:val="0"/>
          <w:sz w:val="22"/>
          <w:szCs w:val="22"/>
          <w:lang w:eastAsia="zh-CN"/>
        </w:rPr>
        <w:t>NTN</w:t>
      </w:r>
      <w:r w:rsidR="0003384E">
        <w:rPr>
          <w:rFonts w:hint="eastAsia"/>
          <w:noProof w:val="0"/>
          <w:sz w:val="22"/>
          <w:szCs w:val="22"/>
          <w:lang w:eastAsia="zh-CN"/>
        </w:rPr>
        <w:t xml:space="preserve"> TDD</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F94E61" w:rsidRDefault="00776F20" w:rsidP="008130A3">
      <w:pPr>
        <w:pStyle w:val="1"/>
        <w:ind w:left="567" w:hanging="567"/>
        <w:rPr>
          <w:lang w:eastAsia="zh-CN"/>
        </w:rPr>
      </w:pPr>
      <w:bookmarkStart w:id="1" w:name="_Ref35586532"/>
      <w:r w:rsidRPr="00776F20">
        <w:t>Introduction</w:t>
      </w:r>
      <w:bookmarkEnd w:id="1"/>
    </w:p>
    <w:p w:rsidR="008B4D4C" w:rsidRDefault="00F943CC" w:rsidP="00997391">
      <w:pPr>
        <w:spacing w:after="18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w:t>
      </w:r>
      <w:r w:rsidR="00E75817">
        <w:rPr>
          <w:rFonts w:ascii="Times New Roman" w:eastAsia="宋体" w:hAnsi="Times New Roman" w:cs="Times New Roman" w:hint="eastAsia"/>
          <w:kern w:val="0"/>
          <w:sz w:val="20"/>
          <w:szCs w:val="24"/>
        </w:rPr>
        <w:t xml:space="preserve">n </w:t>
      </w:r>
      <w:r w:rsidR="0011304D">
        <w:rPr>
          <w:rFonts w:ascii="Times New Roman" w:eastAsia="宋体" w:hAnsi="Times New Roman" w:cs="Times New Roman" w:hint="eastAsia"/>
          <w:kern w:val="0"/>
          <w:sz w:val="20"/>
          <w:szCs w:val="24"/>
        </w:rPr>
        <w:t>WID</w:t>
      </w:r>
      <w:r w:rsidR="00730501">
        <w:rPr>
          <w:rFonts w:ascii="Times New Roman" w:eastAsia="宋体" w:hAnsi="Times New Roman" w:cs="Times New Roman" w:hint="eastAsia"/>
          <w:kern w:val="0"/>
          <w:sz w:val="20"/>
          <w:szCs w:val="24"/>
        </w:rPr>
        <w:t xml:space="preserve"> </w:t>
      </w:r>
      <w:r w:rsidR="0011304D">
        <w:rPr>
          <w:rFonts w:ascii="Times New Roman" w:eastAsia="宋体" w:hAnsi="Times New Roman" w:cs="Times New Roman" w:hint="eastAsia"/>
          <w:kern w:val="0"/>
          <w:sz w:val="20"/>
          <w:szCs w:val="24"/>
        </w:rPr>
        <w:t>[1]</w:t>
      </w:r>
      <w:r w:rsidR="00997391">
        <w:rPr>
          <w:rFonts w:ascii="Times New Roman" w:eastAsia="宋体" w:hAnsi="Times New Roman" w:cs="Times New Roman" w:hint="eastAsia"/>
          <w:kern w:val="0"/>
          <w:sz w:val="20"/>
          <w:szCs w:val="24"/>
        </w:rPr>
        <w:t xml:space="preserve">, </w:t>
      </w:r>
      <w:r w:rsidR="00893BC8">
        <w:rPr>
          <w:rFonts w:ascii="Times New Roman" w:eastAsia="宋体" w:hAnsi="Times New Roman" w:cs="Times New Roman" w:hint="eastAsia"/>
          <w:kern w:val="0"/>
          <w:sz w:val="20"/>
          <w:szCs w:val="24"/>
        </w:rPr>
        <w:t>RAN2 objectives are shown as follows:</w:t>
      </w:r>
    </w:p>
    <w:tbl>
      <w:tblPr>
        <w:tblStyle w:val="afa"/>
        <w:tblW w:w="0" w:type="auto"/>
        <w:tblLook w:val="04A0" w:firstRow="1" w:lastRow="0" w:firstColumn="1" w:lastColumn="0" w:noHBand="0" w:noVBand="1"/>
      </w:tblPr>
      <w:tblGrid>
        <w:gridCol w:w="9855"/>
      </w:tblGrid>
      <w:tr w:rsidR="0011304D" w:rsidTr="0011304D">
        <w:tc>
          <w:tcPr>
            <w:tcW w:w="9855" w:type="dxa"/>
          </w:tcPr>
          <w:p w:rsidR="00296A9D" w:rsidRPr="00296A9D" w:rsidRDefault="00296A9D" w:rsidP="00296A9D">
            <w:pPr>
              <w:suppressAutoHyphens/>
              <w:overflowPunct w:val="0"/>
              <w:autoSpaceDE w:val="0"/>
              <w:spacing w:after="120"/>
              <w:textAlignment w:val="baseline"/>
              <w:rPr>
                <w:rFonts w:ascii="Times New Roman" w:eastAsia="宋体" w:hAnsi="Times New Roman" w:cs="Times New Roman"/>
                <w:kern w:val="0"/>
                <w:sz w:val="20"/>
                <w:szCs w:val="20"/>
                <w:lang w:eastAsia="ar-SA"/>
              </w:rPr>
            </w:pPr>
            <w:r w:rsidRPr="00296A9D">
              <w:rPr>
                <w:rFonts w:ascii="Times New Roman" w:eastAsia="宋体" w:hAnsi="Times New Roman" w:cs="Times New Roman"/>
                <w:kern w:val="0"/>
                <w:sz w:val="20"/>
                <w:szCs w:val="20"/>
                <w:lang w:eastAsia="ar-SA"/>
              </w:rPr>
              <w:t>This work item includes the following objectives:</w:t>
            </w:r>
          </w:p>
          <w:p w:rsidR="00296A9D" w:rsidRPr="00296A9D" w:rsidRDefault="00296A9D" w:rsidP="00296A9D">
            <w:pPr>
              <w:numPr>
                <w:ilvl w:val="0"/>
                <w:numId w:val="25"/>
              </w:numPr>
              <w:suppressAutoHyphens/>
              <w:overflowPunct w:val="0"/>
              <w:autoSpaceDE w:val="0"/>
              <w:spacing w:after="120"/>
              <w:textAlignment w:val="baseline"/>
              <w:rPr>
                <w:rFonts w:ascii="Times New Roman" w:eastAsia="宋体" w:hAnsi="Times New Roman" w:cs="Times New Roman"/>
                <w:kern w:val="0"/>
                <w:sz w:val="20"/>
                <w:szCs w:val="20"/>
                <w:lang w:eastAsia="ar-SA"/>
              </w:rPr>
            </w:pPr>
            <w:r w:rsidRPr="00296A9D">
              <w:rPr>
                <w:rFonts w:ascii="Times New Roman" w:eastAsia="宋体" w:hAnsi="Times New Roman" w:cs="Times New Roman"/>
                <w:kern w:val="0"/>
                <w:sz w:val="20"/>
                <w:szCs w:val="20"/>
                <w:lang w:eastAsia="ar-SA"/>
              </w:rPr>
              <w:t>Specify a new NB-IoT TDD NTN mode based on minimum necessary changes to the NB-IoT NTN FDD frame structure and procedures,  including:</w:t>
            </w:r>
          </w:p>
          <w:p w:rsidR="00296A9D" w:rsidRPr="00296A9D" w:rsidRDefault="00296A9D" w:rsidP="00296A9D">
            <w:pPr>
              <w:numPr>
                <w:ilvl w:val="1"/>
                <w:numId w:val="26"/>
              </w:numPr>
              <w:suppressAutoHyphens/>
              <w:overflowPunct w:val="0"/>
              <w:autoSpaceDE w:val="0"/>
              <w:spacing w:after="120"/>
              <w:textAlignment w:val="baseline"/>
              <w:rPr>
                <w:rFonts w:ascii="Times New Roman" w:eastAsia="宋体" w:hAnsi="Times New Roman" w:cs="Times New Roman"/>
                <w:kern w:val="0"/>
                <w:sz w:val="20"/>
                <w:szCs w:val="20"/>
                <w:lang w:eastAsia="ar-SA"/>
              </w:rPr>
            </w:pPr>
            <w:r w:rsidRPr="00296A9D">
              <w:rPr>
                <w:rFonts w:ascii="Times New Roman" w:eastAsia="宋体" w:hAnsi="Times New Roman" w:cs="Times New Roman"/>
                <w:kern w:val="0"/>
                <w:sz w:val="20"/>
                <w:szCs w:val="20"/>
                <w:lang w:eastAsia="ar-SA"/>
              </w:rPr>
              <w:t xml:space="preserve">Definition, configuration (if needed) and signaling (if needed) of the periodic pattern, necessary adaptation (if needed) and associated UE procedures [RAN1, </w:t>
            </w:r>
            <w:r w:rsidRPr="00296A9D">
              <w:rPr>
                <w:rFonts w:ascii="Times New Roman" w:eastAsia="宋体" w:hAnsi="Times New Roman" w:cs="Times New Roman"/>
                <w:kern w:val="0"/>
                <w:sz w:val="20"/>
                <w:szCs w:val="20"/>
                <w:highlight w:val="yellow"/>
                <w:lang w:eastAsia="ar-SA"/>
              </w:rPr>
              <w:t>RAN2</w:t>
            </w:r>
            <w:r w:rsidRPr="00296A9D">
              <w:rPr>
                <w:rFonts w:ascii="Times New Roman" w:eastAsia="宋体" w:hAnsi="Times New Roman" w:cs="Times New Roman"/>
                <w:kern w:val="0"/>
                <w:sz w:val="20"/>
                <w:szCs w:val="20"/>
                <w:lang w:eastAsia="ar-SA"/>
              </w:rPr>
              <w:t>]</w:t>
            </w:r>
          </w:p>
          <w:p w:rsidR="00296A9D" w:rsidRPr="00296A9D" w:rsidRDefault="00296A9D" w:rsidP="00296A9D">
            <w:pPr>
              <w:numPr>
                <w:ilvl w:val="3"/>
                <w:numId w:val="26"/>
              </w:numPr>
              <w:suppressAutoHyphens/>
              <w:overflowPunct w:val="0"/>
              <w:autoSpaceDE w:val="0"/>
              <w:spacing w:after="120"/>
              <w:textAlignment w:val="baseline"/>
              <w:rPr>
                <w:rFonts w:ascii="Times New Roman" w:eastAsia="宋体" w:hAnsi="Times New Roman" w:cs="Times New Roman"/>
                <w:kern w:val="0"/>
                <w:sz w:val="20"/>
                <w:szCs w:val="20"/>
                <w:lang w:eastAsia="ar-SA"/>
              </w:rPr>
            </w:pPr>
            <w:r w:rsidRPr="00296A9D">
              <w:rPr>
                <w:rFonts w:ascii="Times New Roman" w:eastAsia="宋体" w:hAnsi="Times New Roman" w:cs="Times New Roman"/>
                <w:kern w:val="0"/>
                <w:sz w:val="20"/>
                <w:szCs w:val="20"/>
                <w:lang w:eastAsia="ar-SA"/>
              </w:rPr>
              <w:t>Support a pattern with a period of 9 radio frames for the target MSS allocated band, where D=U=8 with a fixed guard period.</w:t>
            </w:r>
            <w:r w:rsidRPr="00296A9D">
              <w:rPr>
                <w:rFonts w:ascii="Times New Roman" w:eastAsia="宋体" w:hAnsi="Times New Roman" w:cs="Times New Roman" w:hint="cs"/>
                <w:kern w:val="0"/>
                <w:sz w:val="20"/>
                <w:szCs w:val="20"/>
                <w:lang w:eastAsia="ar-SA"/>
              </w:rPr>
              <w:t>R</w:t>
            </w:r>
            <w:r w:rsidRPr="00296A9D">
              <w:rPr>
                <w:rFonts w:ascii="Times New Roman" w:eastAsia="宋体" w:hAnsi="Times New Roman" w:cs="Times New Roman"/>
                <w:kern w:val="0"/>
                <w:sz w:val="20"/>
                <w:szCs w:val="20"/>
                <w:lang w:eastAsia="ar-SA"/>
              </w:rPr>
              <w:t>AN1 to consider whether there is a need for a mechanism to achieve an adjustable guard period for the purpose of allowing deployment with the TDD frame structure of the legacy system operating in the target MSS allocated band.</w:t>
            </w:r>
          </w:p>
          <w:p w:rsidR="00296A9D" w:rsidRPr="00296A9D" w:rsidRDefault="00296A9D" w:rsidP="00296A9D">
            <w:pPr>
              <w:numPr>
                <w:ilvl w:val="1"/>
                <w:numId w:val="26"/>
              </w:numPr>
              <w:suppressAutoHyphens/>
              <w:overflowPunct w:val="0"/>
              <w:autoSpaceDE w:val="0"/>
              <w:spacing w:after="120"/>
              <w:textAlignment w:val="baseline"/>
              <w:rPr>
                <w:rFonts w:ascii="Times New Roman" w:eastAsia="宋体" w:hAnsi="Times New Roman" w:cs="Times New Roman"/>
                <w:kern w:val="0"/>
                <w:sz w:val="20"/>
                <w:szCs w:val="20"/>
                <w:highlight w:val="yellow"/>
                <w:lang w:eastAsia="ar-SA"/>
              </w:rPr>
            </w:pPr>
            <w:r w:rsidRPr="00296A9D">
              <w:rPr>
                <w:rFonts w:ascii="Times New Roman" w:eastAsia="宋体" w:hAnsi="Times New Roman" w:cs="Times New Roman"/>
                <w:kern w:val="0"/>
                <w:sz w:val="20"/>
                <w:szCs w:val="20"/>
                <w:highlight w:val="yellow"/>
                <w:lang w:eastAsia="ar-SA"/>
              </w:rPr>
              <w:t>Other necessary impacts on higher layers [RAN2]</w:t>
            </w:r>
          </w:p>
          <w:p w:rsidR="0011304D" w:rsidRPr="0011304D" w:rsidRDefault="00296A9D" w:rsidP="00296A9D">
            <w:pPr>
              <w:numPr>
                <w:ilvl w:val="1"/>
                <w:numId w:val="26"/>
              </w:numPr>
              <w:suppressAutoHyphens/>
              <w:overflowPunct w:val="0"/>
              <w:autoSpaceDE w:val="0"/>
              <w:spacing w:after="120"/>
              <w:textAlignment w:val="baseline"/>
              <w:rPr>
                <w:rFonts w:ascii="Times New Roman" w:eastAsia="宋体" w:hAnsi="Times New Roman" w:cs="Times New Roman"/>
                <w:kern w:val="0"/>
                <w:sz w:val="20"/>
                <w:szCs w:val="20"/>
                <w:lang w:eastAsia="ar-SA"/>
              </w:rPr>
            </w:pPr>
            <w:r w:rsidRPr="00296A9D">
              <w:rPr>
                <w:rFonts w:ascii="Times New Roman" w:eastAsia="宋体" w:hAnsi="Times New Roman" w:cs="Times New Roman"/>
                <w:kern w:val="0"/>
                <w:sz w:val="20"/>
                <w:szCs w:val="20"/>
                <w:lang w:eastAsia="ar-SA"/>
              </w:rPr>
              <w:t>RRM and RF core requirements [RAN4]</w:t>
            </w:r>
          </w:p>
        </w:tc>
      </w:tr>
    </w:tbl>
    <w:p w:rsidR="00F94E61" w:rsidRPr="0011304D" w:rsidRDefault="00BA55ED" w:rsidP="000D153E">
      <w:pPr>
        <w:spacing w:before="180" w:after="180"/>
        <w:rPr>
          <w:rFonts w:ascii="Times New Roman" w:eastAsia="宋体" w:hAnsi="Times New Roman" w:cs="Times New Roman"/>
          <w:kern w:val="0"/>
          <w:sz w:val="20"/>
          <w:szCs w:val="24"/>
        </w:rPr>
      </w:pPr>
      <w:r w:rsidRPr="00BA55ED">
        <w:rPr>
          <w:rFonts w:ascii="Times New Roman" w:eastAsia="宋体" w:hAnsi="Times New Roman" w:cs="Times New Roman"/>
          <w:kern w:val="0"/>
          <w:sz w:val="20"/>
          <w:szCs w:val="24"/>
        </w:rPr>
        <w:t>T</w:t>
      </w:r>
      <w:r w:rsidRPr="00BA55ED">
        <w:rPr>
          <w:rFonts w:ascii="Times New Roman" w:eastAsia="宋体" w:hAnsi="Times New Roman" w:cs="Times New Roman" w:hint="eastAsia"/>
          <w:kern w:val="0"/>
          <w:sz w:val="20"/>
          <w:szCs w:val="24"/>
        </w:rPr>
        <w:t>his contribution</w:t>
      </w:r>
      <w:r w:rsidR="0011304D">
        <w:rPr>
          <w:rFonts w:ascii="Times New Roman" w:eastAsia="宋体" w:hAnsi="Times New Roman" w:cs="Times New Roman" w:hint="eastAsia"/>
          <w:kern w:val="0"/>
          <w:sz w:val="20"/>
          <w:szCs w:val="24"/>
        </w:rPr>
        <w:t xml:space="preserve"> </w:t>
      </w:r>
      <w:r w:rsidR="0011304D" w:rsidRPr="0011304D">
        <w:rPr>
          <w:rFonts w:ascii="Times New Roman" w:eastAsia="宋体" w:hAnsi="Times New Roman" w:cs="Times New Roman"/>
          <w:kern w:val="0"/>
          <w:sz w:val="20"/>
          <w:szCs w:val="24"/>
        </w:rPr>
        <w:t>analyze</w:t>
      </w:r>
      <w:r w:rsidR="00687B59">
        <w:rPr>
          <w:rFonts w:ascii="Times New Roman" w:eastAsia="宋体" w:hAnsi="Times New Roman" w:cs="Times New Roman" w:hint="eastAsia"/>
          <w:kern w:val="0"/>
          <w:sz w:val="20"/>
          <w:szCs w:val="24"/>
        </w:rPr>
        <w:t>s</w:t>
      </w:r>
      <w:r w:rsidR="0011304D">
        <w:rPr>
          <w:rFonts w:ascii="Times New Roman" w:eastAsia="宋体" w:hAnsi="Times New Roman" w:cs="Times New Roman" w:hint="eastAsia"/>
          <w:kern w:val="0"/>
          <w:sz w:val="20"/>
          <w:szCs w:val="24"/>
        </w:rPr>
        <w:t xml:space="preserve"> </w:t>
      </w:r>
      <w:r w:rsidR="00730501">
        <w:rPr>
          <w:rFonts w:ascii="Times New Roman" w:eastAsia="宋体" w:hAnsi="Times New Roman" w:cs="Times New Roman" w:hint="eastAsia"/>
          <w:kern w:val="0"/>
          <w:sz w:val="20"/>
          <w:szCs w:val="24"/>
        </w:rPr>
        <w:t xml:space="preserve">potential RAN2 impacts to support NB-IoT TDD NTN </w:t>
      </w:r>
      <w:r w:rsidR="003052D6">
        <w:rPr>
          <w:rFonts w:ascii="Times New Roman" w:eastAsia="宋体" w:hAnsi="Times New Roman" w:cs="Times New Roman" w:hint="eastAsia"/>
          <w:kern w:val="0"/>
          <w:sz w:val="20"/>
          <w:szCs w:val="24"/>
        </w:rPr>
        <w:t xml:space="preserve">on </w:t>
      </w:r>
      <w:r w:rsidR="00687B59">
        <w:rPr>
          <w:rFonts w:ascii="Times New Roman" w:eastAsia="宋体" w:hAnsi="Times New Roman" w:cs="Times New Roman"/>
          <w:kern w:val="0"/>
          <w:sz w:val="20"/>
          <w:szCs w:val="24"/>
        </w:rPr>
        <w:t>“</w:t>
      </w:r>
      <w:r w:rsidR="00687B59">
        <w:rPr>
          <w:rFonts w:ascii="Times New Roman" w:eastAsia="宋体" w:hAnsi="Times New Roman" w:cs="Times New Roman" w:hint="eastAsia"/>
          <w:kern w:val="0"/>
          <w:sz w:val="20"/>
          <w:szCs w:val="24"/>
        </w:rPr>
        <w:t>other necessary impacts on higher layer</w:t>
      </w:r>
      <w:r w:rsidR="00687B59">
        <w:rPr>
          <w:rFonts w:ascii="Times New Roman" w:eastAsia="宋体" w:hAnsi="Times New Roman" w:cs="Times New Roman"/>
          <w:kern w:val="0"/>
          <w:sz w:val="20"/>
          <w:szCs w:val="24"/>
        </w:rPr>
        <w:t>”</w:t>
      </w:r>
      <w:r w:rsidR="0011304D">
        <w:rPr>
          <w:rFonts w:ascii="Times New Roman" w:eastAsia="宋体" w:hAnsi="Times New Roman" w:cs="Times New Roman" w:hint="eastAsia"/>
          <w:kern w:val="0"/>
          <w:sz w:val="20"/>
          <w:szCs w:val="24"/>
        </w:rPr>
        <w:t xml:space="preserve"> </w:t>
      </w:r>
      <w:r w:rsidR="006234ED">
        <w:rPr>
          <w:rFonts w:ascii="Times New Roman" w:eastAsia="宋体" w:hAnsi="Times New Roman" w:cs="Times New Roman"/>
          <w:kern w:val="0"/>
          <w:sz w:val="20"/>
          <w:szCs w:val="24"/>
        </w:rPr>
        <w:t>caused</w:t>
      </w:r>
      <w:r w:rsidR="006234ED">
        <w:rPr>
          <w:rFonts w:ascii="Times New Roman" w:eastAsia="宋体" w:hAnsi="Times New Roman" w:cs="Times New Roman" w:hint="eastAsia"/>
          <w:kern w:val="0"/>
          <w:sz w:val="20"/>
          <w:szCs w:val="24"/>
        </w:rPr>
        <w:t xml:space="preserve"> by the new frame structure of 90</w:t>
      </w:r>
      <w:r w:rsidR="00AB60EA">
        <w:rPr>
          <w:rFonts w:ascii="Times New Roman" w:eastAsia="宋体" w:hAnsi="Times New Roman" w:cs="Times New Roman" w:hint="eastAsia"/>
          <w:kern w:val="0"/>
          <w:sz w:val="20"/>
          <w:szCs w:val="24"/>
        </w:rPr>
        <w:t xml:space="preserve"> </w:t>
      </w:r>
      <w:proofErr w:type="spellStart"/>
      <w:r w:rsidR="006234ED">
        <w:rPr>
          <w:rFonts w:ascii="Times New Roman" w:eastAsia="宋体" w:hAnsi="Times New Roman" w:cs="Times New Roman" w:hint="eastAsia"/>
          <w:kern w:val="0"/>
          <w:sz w:val="20"/>
          <w:szCs w:val="24"/>
        </w:rPr>
        <w:t>ms</w:t>
      </w:r>
      <w:proofErr w:type="spellEnd"/>
      <w:r w:rsidR="006234ED">
        <w:rPr>
          <w:rFonts w:ascii="Times New Roman" w:eastAsia="宋体" w:hAnsi="Times New Roman" w:cs="Times New Roman" w:hint="eastAsia"/>
          <w:kern w:val="0"/>
          <w:sz w:val="20"/>
          <w:szCs w:val="24"/>
        </w:rPr>
        <w:t xml:space="preserve"> period, </w:t>
      </w:r>
      <w:r w:rsidR="00853E46">
        <w:rPr>
          <w:rFonts w:ascii="Times New Roman" w:eastAsia="宋体" w:hAnsi="Times New Roman" w:cs="Times New Roman" w:hint="eastAsia"/>
          <w:kern w:val="0"/>
          <w:sz w:val="20"/>
          <w:szCs w:val="24"/>
        </w:rPr>
        <w:t>based on the agreements of the RAN1 and RAN2 in the latest meeting.</w:t>
      </w:r>
    </w:p>
    <w:p w:rsidR="00F94E61" w:rsidRDefault="00F94E61" w:rsidP="00AF6DE7">
      <w:pPr>
        <w:pStyle w:val="1"/>
        <w:spacing w:before="0"/>
        <w:ind w:left="565" w:hangingChars="157" w:hanging="565"/>
        <w:rPr>
          <w:lang w:eastAsia="zh-CN"/>
        </w:rPr>
      </w:pPr>
      <w:r>
        <w:rPr>
          <w:rFonts w:hint="eastAsia"/>
        </w:rPr>
        <w:t>Discussion</w:t>
      </w:r>
    </w:p>
    <w:p w:rsidR="005C6E50" w:rsidRPr="00BE1899" w:rsidRDefault="005A29E3" w:rsidP="00BE1899">
      <w:pPr>
        <w:pStyle w:val="20"/>
        <w:rPr>
          <w:szCs w:val="32"/>
        </w:rPr>
      </w:pPr>
      <w:r w:rsidRPr="00BE1899">
        <w:rPr>
          <w:szCs w:val="32"/>
          <w:lang w:eastAsia="zh-CN"/>
        </w:rPr>
        <w:t xml:space="preserve">On </w:t>
      </w:r>
      <w:r w:rsidR="005C6E50" w:rsidRPr="00BE1899">
        <w:rPr>
          <w:szCs w:val="32"/>
        </w:rPr>
        <w:t>MIB</w:t>
      </w:r>
      <w:r w:rsidRPr="00BE1899">
        <w:rPr>
          <w:szCs w:val="32"/>
          <w:lang w:eastAsia="zh-CN"/>
        </w:rPr>
        <w:t>-NB</w:t>
      </w:r>
      <w:r w:rsidR="00EB761D" w:rsidRPr="00BE1899">
        <w:rPr>
          <w:szCs w:val="32"/>
        </w:rPr>
        <w:t xml:space="preserve"> and SIB1-NB</w:t>
      </w:r>
    </w:p>
    <w:p w:rsidR="008B244D" w:rsidRDefault="00337034" w:rsidP="005C6E50">
      <w:pPr>
        <w:spacing w:after="18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Whether there is any RAN2 impact</w:t>
      </w:r>
      <w:r w:rsidR="008B244D">
        <w:rPr>
          <w:rFonts w:ascii="Times New Roman" w:eastAsia="宋体" w:hAnsi="Times New Roman" w:cs="Times New Roman" w:hint="eastAsia"/>
          <w:kern w:val="0"/>
          <w:sz w:val="20"/>
          <w:szCs w:val="24"/>
        </w:rPr>
        <w:t xml:space="preserve"> on MIB-NB and SIB1-NB handling, based on RAN1 agreement, ha</w:t>
      </w:r>
      <w:r>
        <w:rPr>
          <w:rFonts w:ascii="Times New Roman" w:eastAsia="宋体" w:hAnsi="Times New Roman" w:cs="Times New Roman" w:hint="eastAsia"/>
          <w:kern w:val="0"/>
          <w:sz w:val="20"/>
          <w:szCs w:val="24"/>
        </w:rPr>
        <w:t>s</w:t>
      </w:r>
      <w:r w:rsidR="008B244D">
        <w:rPr>
          <w:rFonts w:ascii="Times New Roman" w:eastAsia="宋体" w:hAnsi="Times New Roman" w:cs="Times New Roman" w:hint="eastAsia"/>
          <w:kern w:val="0"/>
          <w:sz w:val="20"/>
          <w:szCs w:val="24"/>
        </w:rPr>
        <w:t xml:space="preserve"> not been concluded. </w:t>
      </w:r>
      <w:r>
        <w:rPr>
          <w:rFonts w:ascii="Times New Roman" w:eastAsia="宋体" w:hAnsi="Times New Roman" w:cs="Times New Roman" w:hint="eastAsia"/>
          <w:kern w:val="0"/>
          <w:sz w:val="20"/>
          <w:szCs w:val="24"/>
        </w:rPr>
        <w:t xml:space="preserve">This is discussed as follows. </w:t>
      </w:r>
    </w:p>
    <w:p w:rsidR="005C6E50" w:rsidRDefault="005C6E50" w:rsidP="005C6E50">
      <w:pPr>
        <w:spacing w:after="180"/>
        <w:rPr>
          <w:rFonts w:ascii="Times New Roman" w:eastAsia="宋体" w:hAnsi="Times New Roman" w:cs="Times New Roman"/>
          <w:kern w:val="0"/>
          <w:sz w:val="20"/>
          <w:szCs w:val="24"/>
        </w:rPr>
      </w:pPr>
      <w:r>
        <w:rPr>
          <w:rFonts w:ascii="Times New Roman" w:eastAsia="宋体" w:hAnsi="Times New Roman" w:cs="Times New Roman"/>
          <w:kern w:val="0"/>
          <w:sz w:val="20"/>
          <w:szCs w:val="24"/>
        </w:rPr>
        <w:t>C</w:t>
      </w:r>
      <w:r>
        <w:rPr>
          <w:rFonts w:ascii="Times New Roman" w:eastAsia="宋体" w:hAnsi="Times New Roman" w:cs="Times New Roman" w:hint="eastAsia"/>
          <w:kern w:val="0"/>
          <w:sz w:val="20"/>
          <w:szCs w:val="24"/>
        </w:rPr>
        <w:t xml:space="preserve">urrently, </w:t>
      </w:r>
      <w:r w:rsidR="0063483D">
        <w:rPr>
          <w:rFonts w:ascii="Times New Roman" w:eastAsia="宋体" w:hAnsi="Times New Roman" w:cs="Times New Roman" w:hint="eastAsia"/>
          <w:kern w:val="0"/>
          <w:sz w:val="20"/>
          <w:szCs w:val="24"/>
        </w:rPr>
        <w:t>the periodic</w:t>
      </w:r>
      <w:r w:rsidR="009216B7">
        <w:rPr>
          <w:rFonts w:ascii="Times New Roman" w:eastAsia="宋体" w:hAnsi="Times New Roman" w:cs="Times New Roman" w:hint="eastAsia"/>
          <w:kern w:val="0"/>
          <w:sz w:val="20"/>
          <w:szCs w:val="24"/>
        </w:rPr>
        <w:t>ity</w:t>
      </w:r>
      <w:r w:rsidR="0063483D">
        <w:rPr>
          <w:rFonts w:ascii="Times New Roman" w:eastAsia="宋体" w:hAnsi="Times New Roman" w:cs="Times New Roman" w:hint="eastAsia"/>
          <w:kern w:val="0"/>
          <w:sz w:val="20"/>
          <w:szCs w:val="24"/>
        </w:rPr>
        <w:t xml:space="preserve"> of MIB</w:t>
      </w:r>
      <w:r w:rsidR="00B57E60">
        <w:rPr>
          <w:rFonts w:ascii="Times New Roman" w:eastAsia="宋体" w:hAnsi="Times New Roman" w:cs="Times New Roman" w:hint="eastAsia"/>
          <w:kern w:val="0"/>
          <w:sz w:val="20"/>
          <w:szCs w:val="24"/>
        </w:rPr>
        <w:t>-TDD-NB</w:t>
      </w:r>
      <w:r w:rsidR="0063483D">
        <w:rPr>
          <w:rFonts w:ascii="Times New Roman" w:eastAsia="宋体" w:hAnsi="Times New Roman" w:cs="Times New Roman" w:hint="eastAsia"/>
          <w:kern w:val="0"/>
          <w:sz w:val="20"/>
          <w:szCs w:val="24"/>
        </w:rPr>
        <w:t xml:space="preserve"> is 640</w:t>
      </w:r>
      <w:r w:rsidR="00B57E60">
        <w:rPr>
          <w:rFonts w:ascii="Times New Roman" w:eastAsia="宋体" w:hAnsi="Times New Roman" w:cs="Times New Roman" w:hint="eastAsia"/>
          <w:kern w:val="0"/>
          <w:sz w:val="20"/>
          <w:szCs w:val="24"/>
        </w:rPr>
        <w:t xml:space="preserve"> </w:t>
      </w:r>
      <w:proofErr w:type="spellStart"/>
      <w:r w:rsidR="0063483D">
        <w:rPr>
          <w:rFonts w:ascii="Times New Roman" w:eastAsia="宋体" w:hAnsi="Times New Roman" w:cs="Times New Roman" w:hint="eastAsia"/>
          <w:kern w:val="0"/>
          <w:sz w:val="20"/>
          <w:szCs w:val="24"/>
        </w:rPr>
        <w:t>ms</w:t>
      </w:r>
      <w:proofErr w:type="spellEnd"/>
      <w:r w:rsidR="0063483D">
        <w:rPr>
          <w:rFonts w:ascii="Times New Roman" w:eastAsia="宋体" w:hAnsi="Times New Roman" w:cs="Times New Roman" w:hint="eastAsia"/>
          <w:kern w:val="0"/>
          <w:sz w:val="20"/>
          <w:szCs w:val="24"/>
        </w:rPr>
        <w:t>, and repetition is made within 640</w:t>
      </w:r>
      <w:r w:rsidR="00263B5A">
        <w:rPr>
          <w:rFonts w:ascii="Times New Roman" w:eastAsia="宋体" w:hAnsi="Times New Roman" w:cs="Times New Roman" w:hint="eastAsia"/>
          <w:kern w:val="0"/>
          <w:sz w:val="20"/>
          <w:szCs w:val="24"/>
        </w:rPr>
        <w:t xml:space="preserve"> </w:t>
      </w:r>
      <w:proofErr w:type="spellStart"/>
      <w:r w:rsidR="0063483D">
        <w:rPr>
          <w:rFonts w:ascii="Times New Roman" w:eastAsia="宋体" w:hAnsi="Times New Roman" w:cs="Times New Roman" w:hint="eastAsia"/>
          <w:kern w:val="0"/>
          <w:sz w:val="20"/>
          <w:szCs w:val="24"/>
        </w:rPr>
        <w:t>ms</w:t>
      </w:r>
      <w:proofErr w:type="spellEnd"/>
      <w:r w:rsidR="0063483D">
        <w:rPr>
          <w:rFonts w:ascii="Times New Roman" w:eastAsia="宋体" w:hAnsi="Times New Roman" w:cs="Times New Roman" w:hint="eastAsia"/>
          <w:kern w:val="0"/>
          <w:sz w:val="20"/>
          <w:szCs w:val="24"/>
        </w:rPr>
        <w:t xml:space="preserve"> in the fixed subframe, as follows</w:t>
      </w:r>
      <w:r w:rsidR="005C0AAB">
        <w:rPr>
          <w:rFonts w:ascii="Times New Roman" w:eastAsia="宋体" w:hAnsi="Times New Roman" w:cs="Times New Roman" w:hint="eastAsia"/>
          <w:kern w:val="0"/>
          <w:sz w:val="20"/>
          <w:szCs w:val="24"/>
        </w:rPr>
        <w:t xml:space="preserve"> </w:t>
      </w:r>
      <w:r w:rsidR="00ED694F">
        <w:rPr>
          <w:rFonts w:ascii="Times New Roman" w:eastAsia="宋体" w:hAnsi="Times New Roman" w:cs="Times New Roman" w:hint="eastAsia"/>
          <w:kern w:val="0"/>
          <w:sz w:val="20"/>
          <w:szCs w:val="24"/>
        </w:rPr>
        <w:t>[2]</w:t>
      </w:r>
      <w:r w:rsidR="0063483D">
        <w:rPr>
          <w:rFonts w:ascii="Times New Roman" w:eastAsia="宋体" w:hAnsi="Times New Roman" w:cs="Times New Roman" w:hint="eastAsia"/>
          <w:kern w:val="0"/>
          <w:sz w:val="20"/>
          <w:szCs w:val="24"/>
        </w:rPr>
        <w:t>:</w:t>
      </w:r>
    </w:p>
    <w:tbl>
      <w:tblPr>
        <w:tblStyle w:val="afa"/>
        <w:tblW w:w="0" w:type="auto"/>
        <w:tblLook w:val="04A0" w:firstRow="1" w:lastRow="0" w:firstColumn="1" w:lastColumn="0" w:noHBand="0" w:noVBand="1"/>
      </w:tblPr>
      <w:tblGrid>
        <w:gridCol w:w="9855"/>
      </w:tblGrid>
      <w:tr w:rsidR="0063483D" w:rsidTr="0063483D">
        <w:tc>
          <w:tcPr>
            <w:tcW w:w="9855" w:type="dxa"/>
          </w:tcPr>
          <w:p w:rsidR="0063483D" w:rsidRDefault="0063483D" w:rsidP="005C6E50">
            <w:pPr>
              <w:spacing w:after="180"/>
              <w:rPr>
                <w:rFonts w:ascii="Times New Roman" w:eastAsia="宋体" w:hAnsi="Times New Roman" w:cs="Times New Roman"/>
                <w:kern w:val="0"/>
                <w:sz w:val="20"/>
                <w:szCs w:val="24"/>
              </w:rPr>
            </w:pPr>
            <w:r w:rsidRPr="0063483D">
              <w:rPr>
                <w:rFonts w:ascii="Times New Roman" w:eastAsia="宋体" w:hAnsi="Times New Roman" w:cs="Times New Roman"/>
                <w:kern w:val="0"/>
                <w:sz w:val="20"/>
                <w:szCs w:val="24"/>
              </w:rPr>
              <w:t xml:space="preserve">The </w:t>
            </w:r>
            <w:proofErr w:type="spellStart"/>
            <w:r w:rsidRPr="0063483D">
              <w:rPr>
                <w:rFonts w:ascii="Times New Roman" w:eastAsia="宋体" w:hAnsi="Times New Roman" w:cs="Times New Roman"/>
                <w:kern w:val="0"/>
                <w:sz w:val="20"/>
                <w:szCs w:val="24"/>
              </w:rPr>
              <w:t>MasterInformationBlock</w:t>
            </w:r>
            <w:proofErr w:type="spellEnd"/>
            <w:r w:rsidRPr="0063483D">
              <w:rPr>
                <w:rFonts w:ascii="Times New Roman" w:eastAsia="宋体" w:hAnsi="Times New Roman" w:cs="Times New Roman"/>
                <w:kern w:val="0"/>
                <w:sz w:val="20"/>
                <w:szCs w:val="24"/>
              </w:rPr>
              <w:t xml:space="preserve">-TDD-NB (MIB-TDD-NB) </w:t>
            </w:r>
            <w:r w:rsidRPr="0063483D">
              <w:rPr>
                <w:rFonts w:ascii="Times New Roman" w:eastAsia="宋体" w:hAnsi="Times New Roman" w:cs="Times New Roman"/>
                <w:kern w:val="0"/>
                <w:sz w:val="20"/>
                <w:szCs w:val="24"/>
                <w:highlight w:val="yellow"/>
              </w:rPr>
              <w:t xml:space="preserve">uses a fixed schedule with a periodicity of 640 </w:t>
            </w:r>
            <w:proofErr w:type="spellStart"/>
            <w:r w:rsidRPr="0063483D">
              <w:rPr>
                <w:rFonts w:ascii="Times New Roman" w:eastAsia="宋体" w:hAnsi="Times New Roman" w:cs="Times New Roman"/>
                <w:kern w:val="0"/>
                <w:sz w:val="20"/>
                <w:szCs w:val="24"/>
                <w:highlight w:val="yellow"/>
              </w:rPr>
              <w:t>ms</w:t>
            </w:r>
            <w:proofErr w:type="spellEnd"/>
            <w:r w:rsidRPr="0063483D">
              <w:rPr>
                <w:rFonts w:ascii="Times New Roman" w:eastAsia="宋体" w:hAnsi="Times New Roman" w:cs="Times New Roman"/>
                <w:kern w:val="0"/>
                <w:sz w:val="20"/>
                <w:szCs w:val="24"/>
                <w:highlight w:val="yellow"/>
              </w:rPr>
              <w:t xml:space="preserve"> and repetitions made within 640 </w:t>
            </w:r>
            <w:proofErr w:type="spellStart"/>
            <w:r w:rsidRPr="0063483D">
              <w:rPr>
                <w:rFonts w:ascii="Times New Roman" w:eastAsia="宋体" w:hAnsi="Times New Roman" w:cs="Times New Roman"/>
                <w:kern w:val="0"/>
                <w:sz w:val="20"/>
                <w:szCs w:val="24"/>
                <w:highlight w:val="yellow"/>
              </w:rPr>
              <w:t>ms.</w:t>
            </w:r>
            <w:proofErr w:type="spellEnd"/>
            <w:r w:rsidRPr="0063483D">
              <w:rPr>
                <w:rFonts w:ascii="Times New Roman" w:eastAsia="宋体" w:hAnsi="Times New Roman" w:cs="Times New Roman"/>
                <w:kern w:val="0"/>
                <w:sz w:val="20"/>
                <w:szCs w:val="24"/>
              </w:rPr>
              <w:t xml:space="preserve"> The first transmission of the MIB-TDD-NB is scheduled </w:t>
            </w:r>
            <w:r w:rsidRPr="0063483D">
              <w:rPr>
                <w:rFonts w:ascii="Times New Roman" w:eastAsia="宋体" w:hAnsi="Times New Roman" w:cs="Times New Roman"/>
                <w:kern w:val="0"/>
                <w:sz w:val="20"/>
                <w:szCs w:val="24"/>
                <w:highlight w:val="yellow"/>
              </w:rPr>
              <w:t>in subframe #9</w:t>
            </w:r>
            <w:r w:rsidRPr="0063483D">
              <w:rPr>
                <w:rFonts w:ascii="Times New Roman" w:eastAsia="宋体" w:hAnsi="Times New Roman" w:cs="Times New Roman"/>
                <w:kern w:val="0"/>
                <w:sz w:val="20"/>
                <w:szCs w:val="24"/>
              </w:rPr>
              <w:t xml:space="preserve"> of radio frames for which the SFN mod 64 = 0 and </w:t>
            </w:r>
            <w:r w:rsidRPr="0063483D">
              <w:rPr>
                <w:rFonts w:ascii="Times New Roman" w:eastAsia="宋体" w:hAnsi="Times New Roman" w:cs="Times New Roman"/>
                <w:kern w:val="0"/>
                <w:sz w:val="20"/>
                <w:szCs w:val="24"/>
                <w:highlight w:val="yellow"/>
              </w:rPr>
              <w:t>repetitions are scheduled in subframe #9 of all other radio frames</w:t>
            </w:r>
            <w:r w:rsidRPr="0063483D">
              <w:rPr>
                <w:rFonts w:ascii="Times New Roman" w:eastAsia="宋体" w:hAnsi="Times New Roman" w:cs="Times New Roman"/>
                <w:kern w:val="0"/>
                <w:sz w:val="20"/>
                <w:szCs w:val="24"/>
              </w:rPr>
              <w:t xml:space="preserve">. The transmissions are arranged in 8 independently decodable blocks of </w:t>
            </w:r>
            <w:r w:rsidRPr="0063483D">
              <w:rPr>
                <w:rFonts w:ascii="Times New Roman" w:eastAsia="宋体" w:hAnsi="Times New Roman" w:cs="Times New Roman"/>
                <w:kern w:val="0"/>
                <w:sz w:val="20"/>
                <w:szCs w:val="24"/>
                <w:highlight w:val="yellow"/>
              </w:rPr>
              <w:t xml:space="preserve">80 </w:t>
            </w:r>
            <w:proofErr w:type="spellStart"/>
            <w:r w:rsidRPr="0063483D">
              <w:rPr>
                <w:rFonts w:ascii="Times New Roman" w:eastAsia="宋体" w:hAnsi="Times New Roman" w:cs="Times New Roman"/>
                <w:kern w:val="0"/>
                <w:sz w:val="20"/>
                <w:szCs w:val="24"/>
                <w:highlight w:val="yellow"/>
              </w:rPr>
              <w:t>ms</w:t>
            </w:r>
            <w:proofErr w:type="spellEnd"/>
            <w:r w:rsidRPr="0063483D">
              <w:rPr>
                <w:rFonts w:ascii="Times New Roman" w:eastAsia="宋体" w:hAnsi="Times New Roman" w:cs="Times New Roman"/>
                <w:kern w:val="0"/>
                <w:sz w:val="20"/>
                <w:szCs w:val="24"/>
                <w:highlight w:val="yellow"/>
              </w:rPr>
              <w:t xml:space="preserve"> duration</w:t>
            </w:r>
            <w:r w:rsidRPr="0063483D">
              <w:rPr>
                <w:rFonts w:ascii="Times New Roman" w:eastAsia="宋体" w:hAnsi="Times New Roman" w:cs="Times New Roman"/>
                <w:kern w:val="0"/>
                <w:sz w:val="20"/>
                <w:szCs w:val="24"/>
              </w:rPr>
              <w:t>.</w:t>
            </w:r>
          </w:p>
        </w:tc>
      </w:tr>
    </w:tbl>
    <w:p w:rsidR="00A8156D" w:rsidRDefault="0063483D" w:rsidP="00527C99">
      <w:pPr>
        <w:spacing w:before="180" w:after="180"/>
        <w:rPr>
          <w:rFonts w:ascii="Times New Roman" w:eastAsia="宋体" w:hAnsi="Times New Roman" w:cs="Times New Roman"/>
          <w:kern w:val="0"/>
          <w:sz w:val="20"/>
          <w:szCs w:val="24"/>
        </w:rPr>
      </w:pPr>
      <w:r>
        <w:rPr>
          <w:rFonts w:ascii="Times New Roman" w:eastAsia="宋体" w:hAnsi="Times New Roman" w:cs="Times New Roman"/>
          <w:kern w:val="0"/>
          <w:sz w:val="20"/>
          <w:szCs w:val="24"/>
        </w:rPr>
        <w:t>O</w:t>
      </w:r>
      <w:r>
        <w:rPr>
          <w:rFonts w:ascii="Times New Roman" w:eastAsia="宋体" w:hAnsi="Times New Roman" w:cs="Times New Roman" w:hint="eastAsia"/>
          <w:kern w:val="0"/>
          <w:sz w:val="20"/>
          <w:szCs w:val="24"/>
        </w:rPr>
        <w:t xml:space="preserve">bviously, </w:t>
      </w:r>
      <w:r w:rsidR="00814F8C">
        <w:rPr>
          <w:rFonts w:ascii="Times New Roman" w:eastAsia="宋体" w:hAnsi="Times New Roman" w:cs="Times New Roman" w:hint="eastAsia"/>
          <w:kern w:val="0"/>
          <w:sz w:val="20"/>
          <w:szCs w:val="24"/>
        </w:rPr>
        <w:t>within one period</w:t>
      </w:r>
      <w:r w:rsidR="009216B7">
        <w:rPr>
          <w:rFonts w:ascii="Times New Roman" w:eastAsia="宋体" w:hAnsi="Times New Roman" w:cs="Times New Roman" w:hint="eastAsia"/>
          <w:kern w:val="0"/>
          <w:sz w:val="20"/>
          <w:szCs w:val="24"/>
        </w:rPr>
        <w:t>, the MIB should be broadcast</w:t>
      </w:r>
      <w:r w:rsidR="00676D33">
        <w:rPr>
          <w:rFonts w:ascii="Times New Roman" w:eastAsia="宋体" w:hAnsi="Times New Roman" w:cs="Times New Roman" w:hint="eastAsia"/>
          <w:kern w:val="0"/>
          <w:sz w:val="20"/>
          <w:szCs w:val="24"/>
        </w:rPr>
        <w:t xml:space="preserve"> in subframe #9 every radio frame </w:t>
      </w:r>
      <w:r w:rsidR="00435DEF">
        <w:rPr>
          <w:rFonts w:ascii="Times New Roman" w:eastAsia="宋体" w:hAnsi="Times New Roman" w:cs="Times New Roman" w:hint="eastAsia"/>
          <w:kern w:val="0"/>
          <w:sz w:val="20"/>
          <w:szCs w:val="24"/>
        </w:rPr>
        <w:t>within</w:t>
      </w:r>
      <w:r w:rsidR="00676D33">
        <w:rPr>
          <w:rFonts w:ascii="Times New Roman" w:eastAsia="宋体" w:hAnsi="Times New Roman" w:cs="Times New Roman" w:hint="eastAsia"/>
          <w:kern w:val="0"/>
          <w:sz w:val="20"/>
          <w:szCs w:val="24"/>
        </w:rPr>
        <w:t xml:space="preserve"> 8 radio frames</w:t>
      </w:r>
      <w:r w:rsidR="00435DEF">
        <w:rPr>
          <w:rFonts w:ascii="Times New Roman" w:eastAsia="宋体" w:hAnsi="Times New Roman" w:cs="Times New Roman" w:hint="eastAsia"/>
          <w:kern w:val="0"/>
          <w:sz w:val="20"/>
          <w:szCs w:val="24"/>
        </w:rPr>
        <w:t xml:space="preserve"> (i.e. 80 </w:t>
      </w:r>
      <w:proofErr w:type="spellStart"/>
      <w:r w:rsidR="00435DEF">
        <w:rPr>
          <w:rFonts w:ascii="Times New Roman" w:eastAsia="宋体" w:hAnsi="Times New Roman" w:cs="Times New Roman" w:hint="eastAsia"/>
          <w:kern w:val="0"/>
          <w:sz w:val="20"/>
          <w:szCs w:val="24"/>
        </w:rPr>
        <w:t>ms</w:t>
      </w:r>
      <w:proofErr w:type="spellEnd"/>
      <w:r w:rsidR="00435DEF">
        <w:rPr>
          <w:rFonts w:ascii="Times New Roman" w:eastAsia="宋体" w:hAnsi="Times New Roman" w:cs="Times New Roman" w:hint="eastAsia"/>
          <w:kern w:val="0"/>
          <w:sz w:val="20"/>
          <w:szCs w:val="24"/>
        </w:rPr>
        <w:t>)</w:t>
      </w:r>
      <w:r w:rsidR="009216B7">
        <w:rPr>
          <w:rFonts w:ascii="Times New Roman" w:eastAsia="宋体" w:hAnsi="Times New Roman" w:cs="Times New Roman" w:hint="eastAsia"/>
          <w:kern w:val="0"/>
          <w:sz w:val="20"/>
          <w:szCs w:val="24"/>
        </w:rPr>
        <w:t xml:space="preserve">. </w:t>
      </w:r>
      <w:r w:rsidR="00435DEF">
        <w:rPr>
          <w:rFonts w:ascii="Times New Roman" w:eastAsia="宋体" w:hAnsi="Times New Roman" w:cs="Times New Roman" w:hint="eastAsia"/>
          <w:kern w:val="0"/>
          <w:sz w:val="20"/>
          <w:szCs w:val="24"/>
        </w:rPr>
        <w:t xml:space="preserve">However, </w:t>
      </w:r>
      <w:r w:rsidR="00913E1A">
        <w:rPr>
          <w:rFonts w:ascii="Times New Roman" w:eastAsia="宋体" w:hAnsi="Times New Roman" w:cs="Times New Roman" w:hint="eastAsia"/>
          <w:kern w:val="0"/>
          <w:sz w:val="20"/>
          <w:szCs w:val="24"/>
        </w:rPr>
        <w:t>in the</w:t>
      </w:r>
      <w:r w:rsidR="009216B7">
        <w:rPr>
          <w:rFonts w:ascii="Times New Roman" w:eastAsia="宋体" w:hAnsi="Times New Roman" w:cs="Times New Roman" w:hint="eastAsia"/>
          <w:kern w:val="0"/>
          <w:sz w:val="20"/>
          <w:szCs w:val="24"/>
        </w:rPr>
        <w:t xml:space="preserve"> </w:t>
      </w:r>
      <w:r w:rsidR="00913E1A">
        <w:rPr>
          <w:rFonts w:ascii="Times New Roman" w:eastAsia="宋体" w:hAnsi="Times New Roman" w:cs="Times New Roman" w:hint="eastAsia"/>
          <w:kern w:val="0"/>
          <w:sz w:val="20"/>
          <w:szCs w:val="24"/>
        </w:rPr>
        <w:t>90</w:t>
      </w:r>
      <w:r w:rsidR="00435DEF">
        <w:rPr>
          <w:rFonts w:ascii="Times New Roman" w:eastAsia="宋体" w:hAnsi="Times New Roman" w:cs="Times New Roman" w:hint="eastAsia"/>
          <w:kern w:val="0"/>
          <w:sz w:val="20"/>
          <w:szCs w:val="24"/>
        </w:rPr>
        <w:t xml:space="preserve"> </w:t>
      </w:r>
      <w:proofErr w:type="spellStart"/>
      <w:r>
        <w:rPr>
          <w:rFonts w:ascii="Times New Roman" w:eastAsia="宋体" w:hAnsi="Times New Roman" w:cs="Times New Roman" w:hint="eastAsia"/>
          <w:kern w:val="0"/>
          <w:sz w:val="20"/>
          <w:szCs w:val="24"/>
        </w:rPr>
        <w:t>ms</w:t>
      </w:r>
      <w:proofErr w:type="spellEnd"/>
      <w:r>
        <w:rPr>
          <w:rFonts w:ascii="Times New Roman" w:eastAsia="宋体" w:hAnsi="Times New Roman" w:cs="Times New Roman" w:hint="eastAsia"/>
          <w:kern w:val="0"/>
          <w:sz w:val="20"/>
          <w:szCs w:val="24"/>
        </w:rPr>
        <w:t xml:space="preserve"> </w:t>
      </w:r>
      <w:proofErr w:type="spellStart"/>
      <w:r w:rsidR="00913E1A">
        <w:rPr>
          <w:rFonts w:ascii="Times New Roman" w:eastAsia="宋体" w:hAnsi="Times New Roman" w:cs="Times New Roman" w:hint="eastAsia"/>
          <w:kern w:val="0"/>
          <w:sz w:val="20"/>
          <w:szCs w:val="24"/>
        </w:rPr>
        <w:t>IoT</w:t>
      </w:r>
      <w:proofErr w:type="spellEnd"/>
      <w:r w:rsidR="00913E1A">
        <w:rPr>
          <w:rFonts w:ascii="Times New Roman" w:eastAsia="宋体" w:hAnsi="Times New Roman" w:cs="Times New Roman" w:hint="eastAsia"/>
          <w:kern w:val="0"/>
          <w:sz w:val="20"/>
          <w:szCs w:val="24"/>
        </w:rPr>
        <w:t xml:space="preserve"> NTN </w:t>
      </w:r>
      <w:r>
        <w:rPr>
          <w:rFonts w:ascii="Times New Roman" w:eastAsia="宋体" w:hAnsi="Times New Roman" w:cs="Times New Roman" w:hint="eastAsia"/>
          <w:kern w:val="0"/>
          <w:sz w:val="20"/>
          <w:szCs w:val="24"/>
        </w:rPr>
        <w:t xml:space="preserve">TDD </w:t>
      </w:r>
      <w:r w:rsidR="00913E1A">
        <w:rPr>
          <w:rFonts w:ascii="Times New Roman" w:eastAsia="宋体" w:hAnsi="Times New Roman" w:cs="Times New Roman" w:hint="eastAsia"/>
          <w:kern w:val="0"/>
          <w:sz w:val="20"/>
          <w:szCs w:val="24"/>
        </w:rPr>
        <w:t>frame structure</w:t>
      </w:r>
      <w:r w:rsidR="009216B7">
        <w:rPr>
          <w:rFonts w:ascii="Times New Roman" w:eastAsia="宋体" w:hAnsi="Times New Roman" w:cs="Times New Roman" w:hint="eastAsia"/>
          <w:kern w:val="0"/>
          <w:sz w:val="20"/>
          <w:szCs w:val="24"/>
        </w:rPr>
        <w:t xml:space="preserve">, the DL channel is only kept for </w:t>
      </w:r>
      <w:r w:rsidR="00435DEF">
        <w:rPr>
          <w:rFonts w:ascii="Times New Roman" w:eastAsia="宋体" w:hAnsi="Times New Roman" w:cs="Times New Roman"/>
          <w:kern w:val="0"/>
          <w:sz w:val="20"/>
          <w:szCs w:val="24"/>
        </w:rPr>
        <w:t>total</w:t>
      </w:r>
      <w:r w:rsidR="00435DEF">
        <w:rPr>
          <w:rFonts w:ascii="Times New Roman" w:eastAsia="宋体" w:hAnsi="Times New Roman" w:cs="Times New Roman" w:hint="eastAsia"/>
          <w:kern w:val="0"/>
          <w:sz w:val="20"/>
          <w:szCs w:val="24"/>
        </w:rPr>
        <w:t xml:space="preserve">ly </w:t>
      </w:r>
      <w:r w:rsidR="009216B7">
        <w:rPr>
          <w:rFonts w:ascii="Times New Roman" w:eastAsia="宋体" w:hAnsi="Times New Roman" w:cs="Times New Roman" w:hint="eastAsia"/>
          <w:kern w:val="0"/>
          <w:sz w:val="20"/>
          <w:szCs w:val="24"/>
        </w:rPr>
        <w:t>8</w:t>
      </w:r>
      <w:r w:rsidR="00435DEF">
        <w:rPr>
          <w:rFonts w:ascii="Times New Roman" w:eastAsia="宋体" w:hAnsi="Times New Roman" w:cs="Times New Roman" w:hint="eastAsia"/>
          <w:kern w:val="0"/>
          <w:sz w:val="20"/>
          <w:szCs w:val="24"/>
        </w:rPr>
        <w:t xml:space="preserve"> </w:t>
      </w:r>
      <w:proofErr w:type="spellStart"/>
      <w:r w:rsidR="009216B7">
        <w:rPr>
          <w:rFonts w:ascii="Times New Roman" w:eastAsia="宋体" w:hAnsi="Times New Roman" w:cs="Times New Roman" w:hint="eastAsia"/>
          <w:kern w:val="0"/>
          <w:sz w:val="20"/>
          <w:szCs w:val="24"/>
        </w:rPr>
        <w:t>ms</w:t>
      </w:r>
      <w:proofErr w:type="spellEnd"/>
      <w:r w:rsidR="00435DEF">
        <w:rPr>
          <w:rFonts w:ascii="Times New Roman" w:eastAsia="宋体" w:hAnsi="Times New Roman" w:cs="Times New Roman" w:hint="eastAsia"/>
          <w:kern w:val="0"/>
          <w:sz w:val="20"/>
          <w:szCs w:val="24"/>
        </w:rPr>
        <w:t xml:space="preserve"> </w:t>
      </w:r>
      <w:r w:rsidR="00913E1A">
        <w:rPr>
          <w:rFonts w:ascii="Times New Roman" w:eastAsia="宋体" w:hAnsi="Times New Roman" w:cs="Times New Roman" w:hint="eastAsia"/>
          <w:kern w:val="0"/>
          <w:sz w:val="20"/>
          <w:szCs w:val="24"/>
        </w:rPr>
        <w:t xml:space="preserve">as </w:t>
      </w:r>
      <w:r w:rsidR="00435DEF">
        <w:rPr>
          <w:rFonts w:ascii="Times New Roman" w:eastAsia="宋体" w:hAnsi="Times New Roman" w:cs="Times New Roman" w:hint="eastAsia"/>
          <w:kern w:val="0"/>
          <w:sz w:val="20"/>
          <w:szCs w:val="24"/>
        </w:rPr>
        <w:t>per</w:t>
      </w:r>
      <w:r w:rsidR="00976911">
        <w:rPr>
          <w:rFonts w:ascii="Times New Roman" w:eastAsia="宋体" w:hAnsi="Times New Roman" w:cs="Times New Roman" w:hint="eastAsia"/>
          <w:kern w:val="0"/>
          <w:sz w:val="20"/>
          <w:szCs w:val="24"/>
        </w:rPr>
        <w:t xml:space="preserve"> </w:t>
      </w:r>
      <w:r w:rsidR="00435DEF">
        <w:rPr>
          <w:rFonts w:ascii="Times New Roman" w:eastAsia="宋体" w:hAnsi="Times New Roman" w:cs="Times New Roman" w:hint="eastAsia"/>
          <w:kern w:val="0"/>
          <w:sz w:val="20"/>
          <w:szCs w:val="24"/>
        </w:rPr>
        <w:t xml:space="preserve">RAN1 </w:t>
      </w:r>
      <w:r w:rsidR="008641A6">
        <w:rPr>
          <w:rFonts w:ascii="Times New Roman" w:eastAsia="宋体" w:hAnsi="Times New Roman" w:cs="Times New Roman"/>
          <w:kern w:val="0"/>
          <w:sz w:val="20"/>
          <w:szCs w:val="24"/>
        </w:rPr>
        <w:t>agreement</w:t>
      </w:r>
      <w:r w:rsidR="009216B7">
        <w:rPr>
          <w:rFonts w:ascii="Times New Roman" w:eastAsia="宋体" w:hAnsi="Times New Roman" w:cs="Times New Roman" w:hint="eastAsia"/>
          <w:kern w:val="0"/>
          <w:sz w:val="20"/>
          <w:szCs w:val="24"/>
        </w:rPr>
        <w:t xml:space="preserve">. </w:t>
      </w:r>
      <w:r w:rsidR="00400877">
        <w:rPr>
          <w:rFonts w:ascii="Times New Roman" w:eastAsia="宋体" w:hAnsi="Times New Roman" w:cs="Times New Roman" w:hint="eastAsia"/>
          <w:kern w:val="0"/>
          <w:sz w:val="20"/>
          <w:szCs w:val="24"/>
        </w:rPr>
        <w:t>As a result</w:t>
      </w:r>
      <w:r w:rsidR="007B7FD5">
        <w:rPr>
          <w:rFonts w:ascii="Times New Roman" w:eastAsia="宋体" w:hAnsi="Times New Roman" w:cs="Times New Roman" w:hint="eastAsia"/>
          <w:kern w:val="0"/>
          <w:sz w:val="20"/>
          <w:szCs w:val="24"/>
        </w:rPr>
        <w:t>,</w:t>
      </w:r>
      <w:r w:rsidR="00891734">
        <w:rPr>
          <w:rFonts w:ascii="Times New Roman" w:eastAsia="宋体" w:hAnsi="Times New Roman" w:cs="Times New Roman" w:hint="eastAsia"/>
          <w:kern w:val="0"/>
          <w:sz w:val="20"/>
          <w:szCs w:val="24"/>
        </w:rPr>
        <w:t xml:space="preserve"> t</w:t>
      </w:r>
      <w:r w:rsidR="00797C99">
        <w:rPr>
          <w:rFonts w:ascii="Times New Roman" w:eastAsia="宋体" w:hAnsi="Times New Roman" w:cs="Times New Roman" w:hint="eastAsia"/>
          <w:kern w:val="0"/>
          <w:sz w:val="20"/>
          <w:szCs w:val="24"/>
        </w:rPr>
        <w:t>he</w:t>
      </w:r>
      <w:r>
        <w:rPr>
          <w:rFonts w:ascii="Times New Roman" w:eastAsia="宋体" w:hAnsi="Times New Roman" w:cs="Times New Roman" w:hint="eastAsia"/>
          <w:kern w:val="0"/>
          <w:sz w:val="20"/>
          <w:szCs w:val="24"/>
        </w:rPr>
        <w:t xml:space="preserve"> </w:t>
      </w:r>
      <w:proofErr w:type="spellStart"/>
      <w:r>
        <w:rPr>
          <w:rFonts w:ascii="Times New Roman" w:eastAsia="宋体" w:hAnsi="Times New Roman" w:cs="Times New Roman" w:hint="eastAsia"/>
          <w:kern w:val="0"/>
          <w:sz w:val="20"/>
          <w:szCs w:val="24"/>
        </w:rPr>
        <w:t>subframe</w:t>
      </w:r>
      <w:r w:rsidR="001E5CA6">
        <w:rPr>
          <w:rFonts w:ascii="Times New Roman" w:eastAsia="宋体" w:hAnsi="Times New Roman" w:cs="Times New Roman" w:hint="eastAsia"/>
          <w:kern w:val="0"/>
          <w:sz w:val="20"/>
          <w:szCs w:val="24"/>
        </w:rPr>
        <w:t>s</w:t>
      </w:r>
      <w:proofErr w:type="spellEnd"/>
      <w:r w:rsidR="00891734">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 </w:t>
      </w:r>
      <w:r w:rsidR="00D2759B">
        <w:rPr>
          <w:rFonts w:ascii="Times New Roman" w:eastAsia="宋体" w:hAnsi="Times New Roman" w:cs="Times New Roman" w:hint="eastAsia"/>
          <w:kern w:val="0"/>
          <w:sz w:val="20"/>
          <w:szCs w:val="24"/>
        </w:rPr>
        <w:t>which are determined by the current Spec to</w:t>
      </w:r>
      <w:r>
        <w:rPr>
          <w:rFonts w:ascii="Times New Roman" w:eastAsia="宋体" w:hAnsi="Times New Roman" w:cs="Times New Roman" w:hint="eastAsia"/>
          <w:kern w:val="0"/>
          <w:sz w:val="20"/>
          <w:szCs w:val="24"/>
        </w:rPr>
        <w:t xml:space="preserve"> broadcast MIB </w:t>
      </w:r>
      <w:r w:rsidR="00891734">
        <w:rPr>
          <w:rFonts w:ascii="Times New Roman" w:eastAsia="宋体" w:hAnsi="Times New Roman" w:cs="Times New Roman" w:hint="eastAsia"/>
          <w:kern w:val="0"/>
          <w:sz w:val="20"/>
          <w:szCs w:val="24"/>
        </w:rPr>
        <w:t>with above periodic</w:t>
      </w:r>
      <w:r w:rsidR="00F57C64">
        <w:rPr>
          <w:rFonts w:ascii="Times New Roman" w:eastAsia="宋体" w:hAnsi="Times New Roman" w:cs="Times New Roman" w:hint="eastAsia"/>
          <w:kern w:val="0"/>
          <w:sz w:val="20"/>
          <w:szCs w:val="24"/>
        </w:rPr>
        <w:t>ity</w:t>
      </w:r>
      <w:r w:rsidR="00891734">
        <w:rPr>
          <w:rFonts w:ascii="Times New Roman" w:eastAsia="宋体" w:hAnsi="Times New Roman" w:cs="Times New Roman" w:hint="eastAsia"/>
          <w:kern w:val="0"/>
          <w:sz w:val="20"/>
          <w:szCs w:val="24"/>
        </w:rPr>
        <w:t xml:space="preserve"> and repetition pattern, </w:t>
      </w:r>
      <w:r w:rsidR="007B7FD5">
        <w:rPr>
          <w:rFonts w:ascii="Times New Roman" w:eastAsia="宋体" w:hAnsi="Times New Roman" w:cs="Times New Roman" w:hint="eastAsia"/>
          <w:kern w:val="0"/>
          <w:sz w:val="20"/>
          <w:szCs w:val="24"/>
        </w:rPr>
        <w:t>are not</w:t>
      </w:r>
      <w:r w:rsidR="00400877">
        <w:rPr>
          <w:rFonts w:ascii="Times New Roman" w:eastAsia="宋体" w:hAnsi="Times New Roman" w:cs="Times New Roman" w:hint="eastAsia"/>
          <w:kern w:val="0"/>
          <w:sz w:val="20"/>
          <w:szCs w:val="24"/>
        </w:rPr>
        <w:t xml:space="preserve"> ensured to be the</w:t>
      </w:r>
      <w:r w:rsidR="00891734">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DL channel</w:t>
      </w:r>
      <w:r w:rsidR="00891734">
        <w:rPr>
          <w:rFonts w:ascii="Times New Roman" w:eastAsia="宋体" w:hAnsi="Times New Roman" w:cs="Times New Roman" w:hint="eastAsia"/>
          <w:kern w:val="0"/>
          <w:sz w:val="20"/>
          <w:szCs w:val="24"/>
        </w:rPr>
        <w:t xml:space="preserve"> </w:t>
      </w:r>
      <w:r w:rsidR="00DE1563">
        <w:rPr>
          <w:rFonts w:ascii="Times New Roman" w:eastAsia="宋体" w:hAnsi="Times New Roman" w:cs="Times New Roman" w:hint="eastAsia"/>
          <w:kern w:val="0"/>
          <w:sz w:val="20"/>
          <w:szCs w:val="24"/>
        </w:rPr>
        <w:t>with</w:t>
      </w:r>
      <w:r w:rsidR="00891734">
        <w:rPr>
          <w:rFonts w:ascii="Times New Roman" w:eastAsia="宋体" w:hAnsi="Times New Roman" w:cs="Times New Roman" w:hint="eastAsia"/>
          <w:kern w:val="0"/>
          <w:sz w:val="20"/>
          <w:szCs w:val="24"/>
        </w:rPr>
        <w:t xml:space="preserve"> this</w:t>
      </w:r>
      <w:r w:rsidR="00797C99">
        <w:rPr>
          <w:rFonts w:ascii="Times New Roman" w:eastAsia="宋体" w:hAnsi="Times New Roman" w:cs="Times New Roman" w:hint="eastAsia"/>
          <w:kern w:val="0"/>
          <w:sz w:val="20"/>
          <w:szCs w:val="24"/>
        </w:rPr>
        <w:t xml:space="preserve"> 90 </w:t>
      </w:r>
      <w:proofErr w:type="spellStart"/>
      <w:r w:rsidR="00797C99">
        <w:rPr>
          <w:rFonts w:ascii="Times New Roman" w:eastAsia="宋体" w:hAnsi="Times New Roman" w:cs="Times New Roman" w:hint="eastAsia"/>
          <w:kern w:val="0"/>
          <w:sz w:val="20"/>
          <w:szCs w:val="24"/>
        </w:rPr>
        <w:t>ms</w:t>
      </w:r>
      <w:proofErr w:type="spellEnd"/>
      <w:r w:rsidR="002C47C3">
        <w:rPr>
          <w:rFonts w:ascii="Times New Roman" w:eastAsia="宋体" w:hAnsi="Times New Roman" w:cs="Times New Roman" w:hint="eastAsia"/>
          <w:kern w:val="0"/>
          <w:sz w:val="20"/>
          <w:szCs w:val="24"/>
        </w:rPr>
        <w:t xml:space="preserve"> </w:t>
      </w:r>
      <w:r w:rsidR="00797C99">
        <w:rPr>
          <w:rFonts w:ascii="Times New Roman" w:eastAsia="宋体" w:hAnsi="Times New Roman" w:cs="Times New Roman" w:hint="eastAsia"/>
          <w:kern w:val="0"/>
          <w:sz w:val="20"/>
          <w:szCs w:val="24"/>
        </w:rPr>
        <w:t>TDD configuration</w:t>
      </w:r>
      <w:r>
        <w:rPr>
          <w:rFonts w:ascii="Times New Roman" w:eastAsia="宋体" w:hAnsi="Times New Roman" w:cs="Times New Roman" w:hint="eastAsia"/>
          <w:kern w:val="0"/>
          <w:sz w:val="20"/>
          <w:szCs w:val="24"/>
        </w:rPr>
        <w:t>.</w:t>
      </w:r>
      <w:r w:rsidR="00797C99">
        <w:rPr>
          <w:rFonts w:ascii="Times New Roman" w:eastAsia="宋体" w:hAnsi="Times New Roman" w:cs="Times New Roman" w:hint="eastAsia"/>
          <w:kern w:val="0"/>
          <w:sz w:val="20"/>
          <w:szCs w:val="24"/>
        </w:rPr>
        <w:t xml:space="preserve"> </w:t>
      </w:r>
    </w:p>
    <w:p w:rsidR="00AE25AF" w:rsidRDefault="00AE25AF" w:rsidP="00BE1899">
      <w:pPr>
        <w:spacing w:after="180"/>
        <w:rPr>
          <w:rFonts w:ascii="Times New Roman" w:eastAsia="宋体" w:hAnsi="Times New Roman" w:cs="Times New Roman"/>
          <w:kern w:val="0"/>
          <w:sz w:val="20"/>
          <w:szCs w:val="24"/>
        </w:rPr>
      </w:pPr>
      <w:r>
        <w:rPr>
          <w:rFonts w:ascii="Times New Roman" w:eastAsia="宋体" w:hAnsi="Times New Roman" w:cs="Times New Roman"/>
          <w:kern w:val="0"/>
          <w:sz w:val="20"/>
          <w:szCs w:val="24"/>
        </w:rPr>
        <w:t>F</w:t>
      </w:r>
      <w:r>
        <w:rPr>
          <w:rFonts w:ascii="Times New Roman" w:eastAsia="宋体" w:hAnsi="Times New Roman" w:cs="Times New Roman" w:hint="eastAsia"/>
          <w:kern w:val="0"/>
          <w:sz w:val="20"/>
          <w:szCs w:val="24"/>
        </w:rPr>
        <w:t xml:space="preserve">or SIB1-NB </w:t>
      </w:r>
      <w:r>
        <w:rPr>
          <w:rFonts w:ascii="Times New Roman" w:eastAsia="宋体" w:hAnsi="Times New Roman" w:cs="Times New Roman"/>
          <w:kern w:val="0"/>
          <w:sz w:val="20"/>
          <w:szCs w:val="24"/>
        </w:rPr>
        <w:t>transmission</w:t>
      </w:r>
      <w:r>
        <w:rPr>
          <w:rFonts w:ascii="Times New Roman" w:eastAsia="宋体" w:hAnsi="Times New Roman" w:cs="Times New Roman" w:hint="eastAsia"/>
          <w:kern w:val="0"/>
          <w:sz w:val="20"/>
          <w:szCs w:val="24"/>
        </w:rPr>
        <w:t xml:space="preserve">, </w:t>
      </w:r>
      <w:r w:rsidR="008B244D">
        <w:rPr>
          <w:rFonts w:ascii="Times New Roman" w:eastAsia="宋体" w:hAnsi="Times New Roman" w:cs="Times New Roman" w:hint="eastAsia"/>
          <w:kern w:val="0"/>
          <w:sz w:val="20"/>
          <w:szCs w:val="24"/>
        </w:rPr>
        <w:t>the transmission procedure for NB TDD in the current Spec is cited as follows: [2]</w:t>
      </w:r>
    </w:p>
    <w:tbl>
      <w:tblPr>
        <w:tblStyle w:val="afa"/>
        <w:tblW w:w="0" w:type="auto"/>
        <w:tblLook w:val="04A0" w:firstRow="1" w:lastRow="0" w:firstColumn="1" w:lastColumn="0" w:noHBand="0" w:noVBand="1"/>
      </w:tblPr>
      <w:tblGrid>
        <w:gridCol w:w="9855"/>
      </w:tblGrid>
      <w:tr w:rsidR="00AE25AF" w:rsidTr="00EE46B0">
        <w:tc>
          <w:tcPr>
            <w:tcW w:w="9855" w:type="dxa"/>
          </w:tcPr>
          <w:p w:rsidR="00AE25AF" w:rsidRDefault="00AE25AF" w:rsidP="00EE46B0">
            <w:pPr>
              <w:spacing w:after="180"/>
              <w:rPr>
                <w:rFonts w:ascii="Times New Roman" w:eastAsia="宋体" w:hAnsi="Times New Roman" w:cs="Times New Roman"/>
                <w:kern w:val="0"/>
                <w:sz w:val="20"/>
                <w:szCs w:val="24"/>
              </w:rPr>
            </w:pPr>
            <w:r w:rsidRPr="0063483D">
              <w:rPr>
                <w:rFonts w:ascii="Times New Roman" w:eastAsia="宋体" w:hAnsi="Times New Roman" w:cs="Times New Roman"/>
                <w:kern w:val="0"/>
                <w:sz w:val="20"/>
                <w:szCs w:val="24"/>
              </w:rPr>
              <w:t>For TDD, SIB1-NB transmission on the anchor carrier occurs i</w:t>
            </w:r>
            <w:r w:rsidRPr="0063483D">
              <w:rPr>
                <w:rFonts w:ascii="Times New Roman" w:eastAsia="宋体" w:hAnsi="Times New Roman" w:cs="Times New Roman"/>
                <w:kern w:val="0"/>
                <w:sz w:val="20"/>
                <w:szCs w:val="24"/>
                <w:highlight w:val="yellow"/>
              </w:rPr>
              <w:t xml:space="preserve">n either subframe #0 or subframe #4 of every other </w:t>
            </w:r>
            <w:r w:rsidRPr="0063483D">
              <w:rPr>
                <w:rFonts w:ascii="Times New Roman" w:eastAsia="宋体" w:hAnsi="Times New Roman" w:cs="Times New Roman"/>
                <w:kern w:val="0"/>
                <w:sz w:val="20"/>
                <w:szCs w:val="24"/>
                <w:highlight w:val="yellow"/>
              </w:rPr>
              <w:lastRenderedPageBreak/>
              <w:t>frame in 16 continuous frames</w:t>
            </w:r>
            <w:r w:rsidRPr="0063483D">
              <w:rPr>
                <w:rFonts w:ascii="Times New Roman" w:eastAsia="宋体" w:hAnsi="Times New Roman" w:cs="Times New Roman"/>
                <w:kern w:val="0"/>
                <w:sz w:val="20"/>
                <w:szCs w:val="24"/>
              </w:rPr>
              <w:t xml:space="preserve"> and SIB1-NB transmission on a non-anchor carrier occurs </w:t>
            </w:r>
            <w:r w:rsidRPr="0063483D">
              <w:rPr>
                <w:rFonts w:ascii="Times New Roman" w:eastAsia="宋体" w:hAnsi="Times New Roman" w:cs="Times New Roman"/>
                <w:kern w:val="0"/>
                <w:sz w:val="20"/>
                <w:szCs w:val="24"/>
                <w:highlight w:val="yellow"/>
              </w:rPr>
              <w:t>in subframe #0 and next in subframe #5 of every other frame in 16 continuous frames.</w:t>
            </w:r>
            <w:r w:rsidRPr="0063483D">
              <w:rPr>
                <w:rFonts w:ascii="Times New Roman" w:eastAsia="宋体" w:hAnsi="Times New Roman" w:cs="Times New Roman"/>
                <w:kern w:val="0"/>
                <w:sz w:val="20"/>
                <w:szCs w:val="24"/>
              </w:rPr>
              <w:t xml:space="preserve"> The starting frame for the first transmission of the SIB1-NB is derived from the cell PCID and the number of repetitions within the </w:t>
            </w:r>
            <w:r w:rsidRPr="0063483D">
              <w:rPr>
                <w:rFonts w:ascii="Times New Roman" w:eastAsia="宋体" w:hAnsi="Times New Roman" w:cs="Times New Roman"/>
                <w:kern w:val="0"/>
                <w:sz w:val="20"/>
                <w:szCs w:val="24"/>
                <w:highlight w:val="yellow"/>
              </w:rPr>
              <w:t xml:space="preserve">2560 </w:t>
            </w:r>
            <w:proofErr w:type="spellStart"/>
            <w:r w:rsidRPr="0063483D">
              <w:rPr>
                <w:rFonts w:ascii="Times New Roman" w:eastAsia="宋体" w:hAnsi="Times New Roman" w:cs="Times New Roman"/>
                <w:kern w:val="0"/>
                <w:sz w:val="20"/>
                <w:szCs w:val="24"/>
                <w:highlight w:val="yellow"/>
              </w:rPr>
              <w:t>ms</w:t>
            </w:r>
            <w:proofErr w:type="spellEnd"/>
            <w:r w:rsidRPr="0063483D">
              <w:rPr>
                <w:rFonts w:ascii="Times New Roman" w:eastAsia="宋体" w:hAnsi="Times New Roman" w:cs="Times New Roman"/>
                <w:kern w:val="0"/>
                <w:sz w:val="20"/>
                <w:szCs w:val="24"/>
                <w:highlight w:val="yellow"/>
              </w:rPr>
              <w:t xml:space="preserve"> period</w:t>
            </w:r>
            <w:r w:rsidRPr="0063483D">
              <w:rPr>
                <w:rFonts w:ascii="Times New Roman" w:eastAsia="宋体" w:hAnsi="Times New Roman" w:cs="Times New Roman"/>
                <w:kern w:val="0"/>
                <w:sz w:val="20"/>
                <w:szCs w:val="24"/>
              </w:rPr>
              <w:t xml:space="preserve"> and repetitions are made, equally spaced, within the 2560 </w:t>
            </w:r>
            <w:proofErr w:type="spellStart"/>
            <w:r w:rsidRPr="0063483D">
              <w:rPr>
                <w:rFonts w:ascii="Times New Roman" w:eastAsia="宋体" w:hAnsi="Times New Roman" w:cs="Times New Roman"/>
                <w:kern w:val="0"/>
                <w:sz w:val="20"/>
                <w:szCs w:val="24"/>
              </w:rPr>
              <w:t>ms</w:t>
            </w:r>
            <w:proofErr w:type="spellEnd"/>
            <w:r w:rsidRPr="0063483D">
              <w:rPr>
                <w:rFonts w:ascii="Times New Roman" w:eastAsia="宋体" w:hAnsi="Times New Roman" w:cs="Times New Roman"/>
                <w:kern w:val="0"/>
                <w:sz w:val="20"/>
                <w:szCs w:val="24"/>
              </w:rPr>
              <w:t xml:space="preserve"> period (see TS 36.213 [23]). TBS for SystemInformationBlockType1-NB, the repetitions made within the 2560 </w:t>
            </w:r>
            <w:proofErr w:type="spellStart"/>
            <w:r w:rsidRPr="0063483D">
              <w:rPr>
                <w:rFonts w:ascii="Times New Roman" w:eastAsia="宋体" w:hAnsi="Times New Roman" w:cs="Times New Roman"/>
                <w:kern w:val="0"/>
                <w:sz w:val="20"/>
                <w:szCs w:val="24"/>
              </w:rPr>
              <w:t>ms</w:t>
            </w:r>
            <w:proofErr w:type="spellEnd"/>
            <w:r w:rsidRPr="0063483D">
              <w:rPr>
                <w:rFonts w:ascii="Times New Roman" w:eastAsia="宋体" w:hAnsi="Times New Roman" w:cs="Times New Roman"/>
                <w:kern w:val="0"/>
                <w:sz w:val="20"/>
                <w:szCs w:val="24"/>
              </w:rPr>
              <w:t xml:space="preserve">, and the </w:t>
            </w:r>
            <w:proofErr w:type="spellStart"/>
            <w:r w:rsidRPr="0063483D">
              <w:rPr>
                <w:rFonts w:ascii="Times New Roman" w:eastAsia="宋体" w:hAnsi="Times New Roman" w:cs="Times New Roman"/>
                <w:kern w:val="0"/>
                <w:sz w:val="20"/>
                <w:szCs w:val="24"/>
              </w:rPr>
              <w:t>subframe</w:t>
            </w:r>
            <w:proofErr w:type="spellEnd"/>
            <w:r w:rsidRPr="0063483D">
              <w:rPr>
                <w:rFonts w:ascii="Times New Roman" w:eastAsia="宋体" w:hAnsi="Times New Roman" w:cs="Times New Roman"/>
                <w:kern w:val="0"/>
                <w:sz w:val="20"/>
                <w:szCs w:val="24"/>
              </w:rPr>
              <w:t xml:space="preserve"> index (#0 or #4) are indicated by schedulingInfoSIB1 field in the MIB-TDD-NB</w:t>
            </w:r>
          </w:p>
        </w:tc>
      </w:tr>
    </w:tbl>
    <w:p w:rsidR="00AE25AF" w:rsidRDefault="00AE25AF" w:rsidP="00AE25AF">
      <w:pPr>
        <w:spacing w:before="180" w:after="18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lastRenderedPageBreak/>
        <w:t xml:space="preserve">The SIB1 is broadcast with fixed period (2560 </w:t>
      </w:r>
      <w:proofErr w:type="spellStart"/>
      <w:r>
        <w:rPr>
          <w:rFonts w:ascii="Times New Roman" w:eastAsia="宋体" w:hAnsi="Times New Roman" w:cs="Times New Roman" w:hint="eastAsia"/>
          <w:kern w:val="0"/>
          <w:sz w:val="20"/>
          <w:szCs w:val="24"/>
        </w:rPr>
        <w:t>ms</w:t>
      </w:r>
      <w:proofErr w:type="spellEnd"/>
      <w:r>
        <w:rPr>
          <w:rFonts w:ascii="Times New Roman" w:eastAsia="宋体" w:hAnsi="Times New Roman" w:cs="Times New Roman" w:hint="eastAsia"/>
          <w:kern w:val="0"/>
          <w:sz w:val="20"/>
          <w:szCs w:val="24"/>
        </w:rPr>
        <w:t xml:space="preserve">) and repetition with fixed subframe (e.g. either </w:t>
      </w:r>
      <w:r w:rsidRPr="009216B7">
        <w:rPr>
          <w:rFonts w:ascii="Times New Roman" w:eastAsia="宋体" w:hAnsi="Times New Roman" w:cs="Times New Roman"/>
          <w:kern w:val="0"/>
          <w:sz w:val="20"/>
          <w:szCs w:val="24"/>
        </w:rPr>
        <w:t>subframe #0 or subframe #4 of every other frame in 16 continuous frames</w:t>
      </w:r>
      <w:r>
        <w:rPr>
          <w:rFonts w:ascii="Times New Roman" w:eastAsia="宋体" w:hAnsi="Times New Roman" w:cs="Times New Roman" w:hint="eastAsia"/>
          <w:kern w:val="0"/>
          <w:sz w:val="20"/>
          <w:szCs w:val="24"/>
        </w:rPr>
        <w:t>).</w:t>
      </w:r>
      <w:r w:rsidRPr="00FF24B4">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S</w:t>
      </w:r>
      <w:r>
        <w:rPr>
          <w:rFonts w:ascii="Times New Roman" w:eastAsia="宋体" w:hAnsi="Times New Roman" w:cs="Times New Roman" w:hint="eastAsia"/>
          <w:kern w:val="0"/>
          <w:sz w:val="20"/>
          <w:szCs w:val="24"/>
        </w:rPr>
        <w:t xml:space="preserve">imilar as MIB, it cannot be ensured that the </w:t>
      </w:r>
      <w:proofErr w:type="spellStart"/>
      <w:r>
        <w:rPr>
          <w:rFonts w:ascii="Times New Roman" w:eastAsia="宋体" w:hAnsi="Times New Roman" w:cs="Times New Roman" w:hint="eastAsia"/>
          <w:kern w:val="0"/>
          <w:sz w:val="20"/>
          <w:szCs w:val="24"/>
        </w:rPr>
        <w:t>subframes</w:t>
      </w:r>
      <w:proofErr w:type="spellEnd"/>
      <w:r>
        <w:rPr>
          <w:rFonts w:ascii="Times New Roman" w:eastAsia="宋体" w:hAnsi="Times New Roman" w:cs="Times New Roman" w:hint="eastAsia"/>
          <w:kern w:val="0"/>
          <w:sz w:val="20"/>
          <w:szCs w:val="24"/>
        </w:rPr>
        <w:t xml:space="preserve"> needed for SIB1-NB transmission as per the current Spec are really the DL channel with this 90 </w:t>
      </w:r>
      <w:proofErr w:type="spellStart"/>
      <w:r>
        <w:rPr>
          <w:rFonts w:ascii="Times New Roman" w:eastAsia="宋体" w:hAnsi="Times New Roman" w:cs="Times New Roman" w:hint="eastAsia"/>
          <w:kern w:val="0"/>
          <w:sz w:val="20"/>
          <w:szCs w:val="24"/>
        </w:rPr>
        <w:t>ms</w:t>
      </w:r>
      <w:proofErr w:type="spellEnd"/>
      <w:r>
        <w:rPr>
          <w:rFonts w:ascii="Times New Roman" w:eastAsia="宋体" w:hAnsi="Times New Roman" w:cs="Times New Roman" w:hint="eastAsia"/>
          <w:kern w:val="0"/>
          <w:sz w:val="20"/>
          <w:szCs w:val="24"/>
        </w:rPr>
        <w:t xml:space="preserve"> TDD configuration. </w:t>
      </w:r>
      <w:r>
        <w:rPr>
          <w:rFonts w:ascii="Times New Roman" w:eastAsia="宋体" w:hAnsi="Times New Roman" w:cs="Times New Roman"/>
          <w:kern w:val="0"/>
          <w:sz w:val="20"/>
          <w:szCs w:val="24"/>
        </w:rPr>
        <w:t>A</w:t>
      </w:r>
      <w:r>
        <w:rPr>
          <w:rFonts w:ascii="Times New Roman" w:eastAsia="宋体" w:hAnsi="Times New Roman" w:cs="Times New Roman" w:hint="eastAsia"/>
          <w:kern w:val="0"/>
          <w:sz w:val="20"/>
          <w:szCs w:val="24"/>
        </w:rPr>
        <w:t xml:space="preserve">nd RAN1 has left FFS on SIB1-NB in RAN1#120 meeting as shown the RAN1 agreements above. </w:t>
      </w:r>
    </w:p>
    <w:p w:rsidR="006576BE" w:rsidRDefault="00670682" w:rsidP="008B244D">
      <w:pPr>
        <w:spacing w:after="180"/>
        <w:rPr>
          <w:rFonts w:ascii="Times New Roman" w:eastAsia="宋体" w:hAnsi="Times New Roman" w:cs="Times New Roman"/>
          <w:kern w:val="0"/>
          <w:sz w:val="20"/>
          <w:szCs w:val="24"/>
        </w:rPr>
      </w:pPr>
      <w:r>
        <w:rPr>
          <w:rFonts w:ascii="Times New Roman" w:eastAsia="宋体" w:hAnsi="Times New Roman" w:cs="Times New Roman"/>
          <w:kern w:val="0"/>
          <w:sz w:val="20"/>
          <w:szCs w:val="24"/>
        </w:rPr>
        <w:t>T</w:t>
      </w:r>
      <w:r>
        <w:rPr>
          <w:rFonts w:ascii="Times New Roman" w:eastAsia="宋体" w:hAnsi="Times New Roman" w:cs="Times New Roman" w:hint="eastAsia"/>
          <w:kern w:val="0"/>
          <w:sz w:val="20"/>
          <w:szCs w:val="24"/>
        </w:rPr>
        <w:t xml:space="preserve">he </w:t>
      </w:r>
      <w:r w:rsidR="00A8156D">
        <w:rPr>
          <w:rFonts w:ascii="Times New Roman" w:eastAsia="宋体" w:hAnsi="Times New Roman" w:cs="Times New Roman" w:hint="eastAsia"/>
          <w:kern w:val="0"/>
          <w:sz w:val="20"/>
          <w:szCs w:val="24"/>
        </w:rPr>
        <w:t>following agreem</w:t>
      </w:r>
      <w:r w:rsidR="00110731">
        <w:rPr>
          <w:rFonts w:ascii="Times New Roman" w:eastAsia="宋体" w:hAnsi="Times New Roman" w:cs="Times New Roman" w:hint="eastAsia"/>
          <w:kern w:val="0"/>
          <w:sz w:val="20"/>
          <w:szCs w:val="24"/>
        </w:rPr>
        <w:t xml:space="preserve">ent </w:t>
      </w:r>
      <w:r>
        <w:rPr>
          <w:rFonts w:ascii="Times New Roman" w:eastAsia="宋体" w:hAnsi="Times New Roman" w:cs="Times New Roman" w:hint="eastAsia"/>
          <w:kern w:val="0"/>
          <w:sz w:val="20"/>
          <w:szCs w:val="24"/>
        </w:rPr>
        <w:t xml:space="preserve">for MIB </w:t>
      </w:r>
      <w:r w:rsidR="00110731">
        <w:rPr>
          <w:rFonts w:ascii="Times New Roman" w:eastAsia="宋体" w:hAnsi="Times New Roman" w:cs="Times New Roman" w:hint="eastAsia"/>
          <w:kern w:val="0"/>
          <w:sz w:val="20"/>
          <w:szCs w:val="24"/>
        </w:rPr>
        <w:t>was achieved in RAN1#</w:t>
      </w:r>
      <w:r w:rsidR="00A8156D">
        <w:rPr>
          <w:rFonts w:ascii="Times New Roman" w:eastAsia="宋体" w:hAnsi="Times New Roman" w:cs="Times New Roman" w:hint="eastAsia"/>
          <w:kern w:val="0"/>
          <w:sz w:val="20"/>
          <w:szCs w:val="24"/>
        </w:rPr>
        <w:t xml:space="preserve">120 meeting </w:t>
      </w:r>
      <w:r w:rsidR="00A8156D">
        <w:rPr>
          <w:rFonts w:ascii="Times New Roman" w:eastAsia="宋体" w:hAnsi="Times New Roman" w:cs="Times New Roman"/>
          <w:kern w:val="0"/>
          <w:sz w:val="20"/>
          <w:szCs w:val="24"/>
        </w:rPr>
        <w:fldChar w:fldCharType="begin"/>
      </w:r>
      <w:r w:rsidR="00A8156D">
        <w:rPr>
          <w:rFonts w:ascii="Times New Roman" w:eastAsia="宋体" w:hAnsi="Times New Roman" w:cs="Times New Roman"/>
          <w:kern w:val="0"/>
          <w:sz w:val="20"/>
          <w:szCs w:val="24"/>
        </w:rPr>
        <w:instrText xml:space="preserve"> </w:instrText>
      </w:r>
      <w:r w:rsidR="00A8156D">
        <w:rPr>
          <w:rFonts w:ascii="Times New Roman" w:eastAsia="宋体" w:hAnsi="Times New Roman" w:cs="Times New Roman" w:hint="eastAsia"/>
          <w:kern w:val="0"/>
          <w:sz w:val="20"/>
          <w:szCs w:val="24"/>
        </w:rPr>
        <w:instrText>REF _Ref193354342 \r \h</w:instrText>
      </w:r>
      <w:r w:rsidR="00A8156D">
        <w:rPr>
          <w:rFonts w:ascii="Times New Roman" w:eastAsia="宋体" w:hAnsi="Times New Roman" w:cs="Times New Roman"/>
          <w:kern w:val="0"/>
          <w:sz w:val="20"/>
          <w:szCs w:val="24"/>
        </w:rPr>
        <w:instrText xml:space="preserve"> </w:instrText>
      </w:r>
      <w:r w:rsidR="00A8156D">
        <w:rPr>
          <w:rFonts w:ascii="Times New Roman" w:eastAsia="宋体" w:hAnsi="Times New Roman" w:cs="Times New Roman"/>
          <w:kern w:val="0"/>
          <w:sz w:val="20"/>
          <w:szCs w:val="24"/>
        </w:rPr>
      </w:r>
      <w:r w:rsidR="00A8156D">
        <w:rPr>
          <w:rFonts w:ascii="Times New Roman" w:eastAsia="宋体" w:hAnsi="Times New Roman" w:cs="Times New Roman"/>
          <w:kern w:val="0"/>
          <w:sz w:val="20"/>
          <w:szCs w:val="24"/>
        </w:rPr>
        <w:fldChar w:fldCharType="separate"/>
      </w:r>
      <w:r w:rsidR="00A8156D">
        <w:rPr>
          <w:rFonts w:ascii="Times New Roman" w:eastAsia="宋体" w:hAnsi="Times New Roman" w:cs="Times New Roman"/>
          <w:kern w:val="0"/>
          <w:sz w:val="20"/>
          <w:szCs w:val="24"/>
        </w:rPr>
        <w:t>[3]</w:t>
      </w:r>
      <w:r w:rsidR="00A8156D">
        <w:rPr>
          <w:rFonts w:ascii="Times New Roman" w:eastAsia="宋体" w:hAnsi="Times New Roman" w:cs="Times New Roman"/>
          <w:kern w:val="0"/>
          <w:sz w:val="20"/>
          <w:szCs w:val="24"/>
        </w:rPr>
        <w:fldChar w:fldCharType="end"/>
      </w:r>
      <w:r w:rsidR="00A8156D">
        <w:rPr>
          <w:rFonts w:ascii="Times New Roman" w:eastAsia="宋体" w:hAnsi="Times New Roman" w:cs="Times New Roman" w:hint="eastAsia"/>
          <w:kern w:val="0"/>
          <w:sz w:val="20"/>
          <w:szCs w:val="24"/>
        </w:rPr>
        <w:t>:</w:t>
      </w:r>
    </w:p>
    <w:tbl>
      <w:tblPr>
        <w:tblStyle w:val="afa"/>
        <w:tblW w:w="0" w:type="auto"/>
        <w:tblLook w:val="04A0" w:firstRow="1" w:lastRow="0" w:firstColumn="1" w:lastColumn="0" w:noHBand="0" w:noVBand="1"/>
      </w:tblPr>
      <w:tblGrid>
        <w:gridCol w:w="9855"/>
      </w:tblGrid>
      <w:tr w:rsidR="00A8156D" w:rsidTr="00A8156D">
        <w:tc>
          <w:tcPr>
            <w:tcW w:w="9855" w:type="dxa"/>
          </w:tcPr>
          <w:p w:rsidR="00A8156D" w:rsidRPr="00AF6CCC" w:rsidRDefault="00A8156D" w:rsidP="00A8156D">
            <w:pPr>
              <w:rPr>
                <w:rFonts w:ascii="Times New Roman" w:eastAsia="宋体" w:hAnsi="Times New Roman"/>
                <w:szCs w:val="20"/>
              </w:rPr>
            </w:pPr>
            <w:r w:rsidRPr="00AF6CCC">
              <w:rPr>
                <w:rFonts w:ascii="Times New Roman" w:eastAsia="宋体" w:hAnsi="Times New Roman"/>
                <w:szCs w:val="20"/>
              </w:rPr>
              <w:t>NPSS/NSSS/</w:t>
            </w:r>
            <w:r w:rsidRPr="00646AE2">
              <w:rPr>
                <w:rFonts w:ascii="Times New Roman" w:eastAsia="宋体" w:hAnsi="Times New Roman"/>
                <w:color w:val="FF0000"/>
                <w:szCs w:val="20"/>
              </w:rPr>
              <w:t>NPBCH transmissions</w:t>
            </w:r>
            <w:r w:rsidRPr="00AF6CCC">
              <w:rPr>
                <w:rFonts w:ascii="Times New Roman" w:eastAsia="宋体" w:hAnsi="Times New Roman"/>
                <w:szCs w:val="20"/>
              </w:rPr>
              <w:t xml:space="preserve"> are dropped in non-D NB-</w:t>
            </w:r>
            <w:proofErr w:type="spellStart"/>
            <w:r w:rsidRPr="00AF6CCC">
              <w:rPr>
                <w:rFonts w:ascii="Times New Roman" w:eastAsia="宋体" w:hAnsi="Times New Roman"/>
                <w:szCs w:val="20"/>
              </w:rPr>
              <w:t>IoT</w:t>
            </w:r>
            <w:proofErr w:type="spellEnd"/>
            <w:r w:rsidRPr="00AF6CCC">
              <w:rPr>
                <w:rFonts w:ascii="Times New Roman" w:eastAsia="宋体" w:hAnsi="Times New Roman"/>
                <w:szCs w:val="20"/>
              </w:rPr>
              <w:t xml:space="preserve"> </w:t>
            </w:r>
            <w:proofErr w:type="spellStart"/>
            <w:r w:rsidRPr="00AF6CCC">
              <w:rPr>
                <w:rFonts w:ascii="Times New Roman" w:eastAsia="宋体" w:hAnsi="Times New Roman"/>
                <w:szCs w:val="20"/>
              </w:rPr>
              <w:t>subframes</w:t>
            </w:r>
            <w:proofErr w:type="spellEnd"/>
            <w:r w:rsidRPr="00AF6CCC">
              <w:rPr>
                <w:rFonts w:ascii="Times New Roman" w:eastAsia="宋体" w:hAnsi="Times New Roman"/>
                <w:szCs w:val="20"/>
              </w:rPr>
              <w:t xml:space="preserve"> </w:t>
            </w:r>
          </w:p>
          <w:p w:rsidR="00A8156D" w:rsidRPr="00AF6CCC" w:rsidRDefault="00A8156D" w:rsidP="00A8156D">
            <w:pPr>
              <w:numPr>
                <w:ilvl w:val="0"/>
                <w:numId w:val="36"/>
              </w:numPr>
              <w:overflowPunct w:val="0"/>
              <w:autoSpaceDE w:val="0"/>
              <w:autoSpaceDN w:val="0"/>
              <w:adjustRightInd w:val="0"/>
              <w:contextualSpacing/>
              <w:textAlignment w:val="baseline"/>
              <w:rPr>
                <w:rFonts w:ascii="Times New Roman" w:hAnsi="Times New Roman"/>
                <w:szCs w:val="20"/>
              </w:rPr>
            </w:pPr>
            <w:r w:rsidRPr="00AF6CCC">
              <w:rPr>
                <w:rFonts w:ascii="Times New Roman" w:hAnsi="Times New Roman"/>
                <w:szCs w:val="20"/>
              </w:rPr>
              <w:t>NOTE: “non-D NB-</w:t>
            </w:r>
            <w:proofErr w:type="spellStart"/>
            <w:r w:rsidRPr="00AF6CCC">
              <w:rPr>
                <w:rFonts w:ascii="Times New Roman" w:hAnsi="Times New Roman"/>
                <w:szCs w:val="20"/>
              </w:rPr>
              <w:t>IoT</w:t>
            </w:r>
            <w:proofErr w:type="spellEnd"/>
            <w:r w:rsidRPr="00AF6CCC">
              <w:rPr>
                <w:rFonts w:ascii="Times New Roman" w:hAnsi="Times New Roman"/>
                <w:szCs w:val="20"/>
              </w:rPr>
              <w:t xml:space="preserve"> </w:t>
            </w:r>
            <w:proofErr w:type="spellStart"/>
            <w:r w:rsidRPr="00AF6CCC">
              <w:rPr>
                <w:rFonts w:ascii="Times New Roman" w:hAnsi="Times New Roman"/>
                <w:szCs w:val="20"/>
              </w:rPr>
              <w:t>subframes</w:t>
            </w:r>
            <w:proofErr w:type="spellEnd"/>
            <w:r w:rsidRPr="00AF6CCC">
              <w:rPr>
                <w:rFonts w:ascii="Times New Roman" w:hAnsi="Times New Roman"/>
                <w:szCs w:val="20"/>
              </w:rPr>
              <w:t xml:space="preserve">” are </w:t>
            </w:r>
            <w:proofErr w:type="spellStart"/>
            <w:r w:rsidRPr="00AF6CCC">
              <w:rPr>
                <w:rFonts w:ascii="Times New Roman" w:hAnsi="Times New Roman"/>
                <w:szCs w:val="20"/>
              </w:rPr>
              <w:t>subframes</w:t>
            </w:r>
            <w:proofErr w:type="spellEnd"/>
            <w:r w:rsidRPr="00AF6CCC">
              <w:rPr>
                <w:rFonts w:ascii="Times New Roman" w:hAnsi="Times New Roman"/>
                <w:szCs w:val="20"/>
              </w:rPr>
              <w:t xml:space="preserve"> not contained within the set of D=8 usable consecutive downlink </w:t>
            </w:r>
            <w:proofErr w:type="spellStart"/>
            <w:r w:rsidRPr="00AF6CCC">
              <w:rPr>
                <w:rFonts w:ascii="Times New Roman" w:hAnsi="Times New Roman"/>
                <w:szCs w:val="20"/>
              </w:rPr>
              <w:t>subframes</w:t>
            </w:r>
            <w:proofErr w:type="spellEnd"/>
            <w:r w:rsidRPr="00AF6CCC">
              <w:rPr>
                <w:rFonts w:ascii="Times New Roman" w:hAnsi="Times New Roman"/>
                <w:szCs w:val="20"/>
              </w:rPr>
              <w:t xml:space="preserve"> in the TDD structure.</w:t>
            </w:r>
          </w:p>
          <w:p w:rsidR="00A8156D" w:rsidRPr="00A8156D" w:rsidRDefault="00A8156D" w:rsidP="00A8156D">
            <w:pPr>
              <w:numPr>
                <w:ilvl w:val="0"/>
                <w:numId w:val="36"/>
              </w:numPr>
              <w:overflowPunct w:val="0"/>
              <w:autoSpaceDE w:val="0"/>
              <w:autoSpaceDN w:val="0"/>
              <w:adjustRightInd w:val="0"/>
              <w:contextualSpacing/>
              <w:textAlignment w:val="baseline"/>
              <w:rPr>
                <w:rFonts w:ascii="Times New Roman" w:hAnsi="Times New Roman"/>
                <w:color w:val="FF0000"/>
                <w:szCs w:val="20"/>
              </w:rPr>
            </w:pPr>
            <w:r w:rsidRPr="00CC36CF">
              <w:rPr>
                <w:rFonts w:ascii="Times New Roman" w:hAnsi="Times New Roman"/>
                <w:szCs w:val="20"/>
              </w:rPr>
              <w:t>FFS: handling for SIB1-NB.</w:t>
            </w:r>
          </w:p>
        </w:tc>
      </w:tr>
    </w:tbl>
    <w:p w:rsidR="00670682" w:rsidRDefault="00670682" w:rsidP="00527C99">
      <w:pPr>
        <w:spacing w:before="180" w:after="180"/>
        <w:rPr>
          <w:rFonts w:ascii="Times New Roman" w:eastAsia="宋体" w:hAnsi="Times New Roman" w:cs="Times New Roman"/>
          <w:kern w:val="0"/>
          <w:sz w:val="20"/>
          <w:szCs w:val="24"/>
        </w:rPr>
      </w:pPr>
      <w:r>
        <w:rPr>
          <w:rFonts w:ascii="Times New Roman" w:eastAsia="宋体" w:hAnsi="Times New Roman" w:cs="Times New Roman"/>
          <w:kern w:val="0"/>
          <w:sz w:val="20"/>
          <w:szCs w:val="24"/>
        </w:rPr>
        <w:t>A</w:t>
      </w:r>
      <w:r>
        <w:rPr>
          <w:rFonts w:ascii="Times New Roman" w:eastAsia="宋体" w:hAnsi="Times New Roman" w:cs="Times New Roman" w:hint="eastAsia"/>
          <w:kern w:val="0"/>
          <w:sz w:val="20"/>
          <w:szCs w:val="24"/>
        </w:rPr>
        <w:t xml:space="preserve">nd the following agreement for SIB1-NB was </w:t>
      </w:r>
      <w:r w:rsidR="009E5B99">
        <w:rPr>
          <w:rFonts w:ascii="Times New Roman" w:eastAsia="宋体" w:hAnsi="Times New Roman" w:cs="Times New Roman" w:hint="eastAsia"/>
          <w:kern w:val="0"/>
          <w:sz w:val="20"/>
          <w:szCs w:val="24"/>
        </w:rPr>
        <w:t xml:space="preserve">further </w:t>
      </w:r>
      <w:r>
        <w:rPr>
          <w:rFonts w:ascii="Times New Roman" w:eastAsia="宋体" w:hAnsi="Times New Roman" w:cs="Times New Roman"/>
          <w:kern w:val="0"/>
          <w:sz w:val="20"/>
          <w:szCs w:val="24"/>
        </w:rPr>
        <w:t>achieved</w:t>
      </w:r>
      <w:r>
        <w:rPr>
          <w:rFonts w:ascii="Times New Roman" w:eastAsia="宋体" w:hAnsi="Times New Roman" w:cs="Times New Roman" w:hint="eastAsia"/>
          <w:kern w:val="0"/>
          <w:sz w:val="20"/>
          <w:szCs w:val="24"/>
        </w:rPr>
        <w:t xml:space="preserve"> in RAN1#120bis</w:t>
      </w:r>
      <w:r w:rsidR="001640D7">
        <w:rPr>
          <w:rFonts w:ascii="Times New Roman" w:eastAsia="宋体" w:hAnsi="Times New Roman" w:cs="Times New Roman" w:hint="eastAsia"/>
          <w:kern w:val="0"/>
          <w:sz w:val="20"/>
          <w:szCs w:val="24"/>
        </w:rPr>
        <w:t xml:space="preserve"> </w:t>
      </w:r>
      <w:r w:rsidR="001640D7">
        <w:rPr>
          <w:rFonts w:ascii="Times New Roman" w:eastAsia="宋体" w:hAnsi="Times New Roman" w:cs="Times New Roman"/>
          <w:kern w:val="0"/>
          <w:sz w:val="20"/>
          <w:szCs w:val="24"/>
        </w:rPr>
        <w:fldChar w:fldCharType="begin"/>
      </w:r>
      <w:r w:rsidR="001640D7">
        <w:rPr>
          <w:rFonts w:ascii="Times New Roman" w:eastAsia="宋体" w:hAnsi="Times New Roman" w:cs="Times New Roman"/>
          <w:kern w:val="0"/>
          <w:sz w:val="20"/>
          <w:szCs w:val="24"/>
        </w:rPr>
        <w:instrText xml:space="preserve"> </w:instrText>
      </w:r>
      <w:r w:rsidR="001640D7">
        <w:rPr>
          <w:rFonts w:ascii="Times New Roman" w:eastAsia="宋体" w:hAnsi="Times New Roman" w:cs="Times New Roman" w:hint="eastAsia"/>
          <w:kern w:val="0"/>
          <w:sz w:val="20"/>
          <w:szCs w:val="24"/>
        </w:rPr>
        <w:instrText>REF _Ref196485204 \r \h</w:instrText>
      </w:r>
      <w:r w:rsidR="001640D7">
        <w:rPr>
          <w:rFonts w:ascii="Times New Roman" w:eastAsia="宋体" w:hAnsi="Times New Roman" w:cs="Times New Roman"/>
          <w:kern w:val="0"/>
          <w:sz w:val="20"/>
          <w:szCs w:val="24"/>
        </w:rPr>
        <w:instrText xml:space="preserve"> </w:instrText>
      </w:r>
      <w:r w:rsidR="001640D7">
        <w:rPr>
          <w:rFonts w:ascii="Times New Roman" w:eastAsia="宋体" w:hAnsi="Times New Roman" w:cs="Times New Roman"/>
          <w:kern w:val="0"/>
          <w:sz w:val="20"/>
          <w:szCs w:val="24"/>
        </w:rPr>
      </w:r>
      <w:r w:rsidR="001640D7">
        <w:rPr>
          <w:rFonts w:ascii="Times New Roman" w:eastAsia="宋体" w:hAnsi="Times New Roman" w:cs="Times New Roman"/>
          <w:kern w:val="0"/>
          <w:sz w:val="20"/>
          <w:szCs w:val="24"/>
        </w:rPr>
        <w:fldChar w:fldCharType="separate"/>
      </w:r>
      <w:r w:rsidR="001640D7">
        <w:rPr>
          <w:rFonts w:ascii="Times New Roman" w:eastAsia="宋体" w:hAnsi="Times New Roman" w:cs="Times New Roman"/>
          <w:kern w:val="0"/>
          <w:sz w:val="20"/>
          <w:szCs w:val="24"/>
        </w:rPr>
        <w:t>[4]</w:t>
      </w:r>
      <w:r w:rsidR="001640D7">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w:t>
      </w:r>
    </w:p>
    <w:tbl>
      <w:tblPr>
        <w:tblStyle w:val="afa"/>
        <w:tblW w:w="0" w:type="auto"/>
        <w:tblLook w:val="04A0" w:firstRow="1" w:lastRow="0" w:firstColumn="1" w:lastColumn="0" w:noHBand="0" w:noVBand="1"/>
      </w:tblPr>
      <w:tblGrid>
        <w:gridCol w:w="9855"/>
      </w:tblGrid>
      <w:tr w:rsidR="00670682" w:rsidTr="00670682">
        <w:tc>
          <w:tcPr>
            <w:tcW w:w="9855" w:type="dxa"/>
          </w:tcPr>
          <w:p w:rsidR="00670682" w:rsidRPr="00A505CF" w:rsidRDefault="00670682" w:rsidP="00670682">
            <w:pPr>
              <w:rPr>
                <w:rFonts w:ascii="Times" w:eastAsia="Batang" w:hAnsi="Times"/>
                <w:b/>
                <w:bCs/>
                <w:sz w:val="20"/>
                <w:lang w:val="en-GB"/>
              </w:rPr>
            </w:pPr>
            <w:r w:rsidRPr="00A505CF">
              <w:rPr>
                <w:rFonts w:ascii="Times" w:eastAsia="Batang" w:hAnsi="Times"/>
                <w:b/>
                <w:bCs/>
                <w:sz w:val="20"/>
                <w:highlight w:val="green"/>
                <w:lang w:val="en-GB"/>
              </w:rPr>
              <w:t>Agreement</w:t>
            </w:r>
          </w:p>
          <w:p w:rsidR="00670682" w:rsidRPr="00CC36CF" w:rsidRDefault="00670682" w:rsidP="00670682">
            <w:pPr>
              <w:rPr>
                <w:rFonts w:ascii="Times" w:eastAsia="Batang" w:hAnsi="Times"/>
                <w:bCs/>
                <w:color w:val="FF0000"/>
                <w:sz w:val="20"/>
                <w:lang w:val="en-GB"/>
              </w:rPr>
            </w:pPr>
            <w:r w:rsidRPr="00CC36CF">
              <w:rPr>
                <w:rFonts w:ascii="Times" w:eastAsia="Batang" w:hAnsi="Times"/>
                <w:bCs/>
                <w:color w:val="FF0000"/>
                <w:sz w:val="20"/>
                <w:lang w:val="en-GB"/>
              </w:rPr>
              <w:t>SIB1-NB is dropped in non-D NB-</w:t>
            </w:r>
            <w:proofErr w:type="spellStart"/>
            <w:r w:rsidRPr="00CC36CF">
              <w:rPr>
                <w:rFonts w:ascii="Times" w:eastAsia="Batang" w:hAnsi="Times"/>
                <w:bCs/>
                <w:color w:val="FF0000"/>
                <w:sz w:val="20"/>
                <w:lang w:val="en-GB"/>
              </w:rPr>
              <w:t>IoT</w:t>
            </w:r>
            <w:proofErr w:type="spellEnd"/>
            <w:r w:rsidRPr="00CC36CF">
              <w:rPr>
                <w:rFonts w:ascii="Times" w:eastAsia="Batang" w:hAnsi="Times"/>
                <w:bCs/>
                <w:color w:val="FF0000"/>
                <w:sz w:val="20"/>
                <w:lang w:val="en-GB"/>
              </w:rPr>
              <w:t xml:space="preserve"> </w:t>
            </w:r>
            <w:proofErr w:type="spellStart"/>
            <w:r w:rsidRPr="00CC36CF">
              <w:rPr>
                <w:rFonts w:ascii="Times" w:eastAsia="Batang" w:hAnsi="Times"/>
                <w:bCs/>
                <w:color w:val="FF0000"/>
                <w:sz w:val="20"/>
                <w:lang w:val="en-GB"/>
              </w:rPr>
              <w:t>subframes</w:t>
            </w:r>
            <w:proofErr w:type="spellEnd"/>
          </w:p>
          <w:p w:rsidR="00670682" w:rsidRPr="00A505CF" w:rsidRDefault="00670682" w:rsidP="00670682">
            <w:pPr>
              <w:numPr>
                <w:ilvl w:val="0"/>
                <w:numId w:val="38"/>
              </w:numPr>
              <w:overflowPunct w:val="0"/>
              <w:autoSpaceDE w:val="0"/>
              <w:autoSpaceDN w:val="0"/>
              <w:adjustRightInd w:val="0"/>
              <w:contextualSpacing/>
              <w:textAlignment w:val="baseline"/>
              <w:rPr>
                <w:rFonts w:ascii="Times" w:eastAsia="Batang" w:hAnsi="Times"/>
                <w:bCs/>
                <w:color w:val="000000"/>
                <w:sz w:val="20"/>
                <w:lang w:val="en-GB" w:eastAsia="x-none"/>
              </w:rPr>
            </w:pPr>
            <w:r w:rsidRPr="00A505CF">
              <w:rPr>
                <w:rFonts w:ascii="Times" w:eastAsia="Batang" w:hAnsi="Times"/>
                <w:bCs/>
                <w:color w:val="000000"/>
                <w:sz w:val="20"/>
                <w:lang w:val="en-GB" w:eastAsia="x-none"/>
              </w:rPr>
              <w:t>NOTE 1: “non-D NB-</w:t>
            </w:r>
            <w:proofErr w:type="spellStart"/>
            <w:r w:rsidRPr="00A505CF">
              <w:rPr>
                <w:rFonts w:ascii="Times" w:eastAsia="Batang" w:hAnsi="Times"/>
                <w:bCs/>
                <w:color w:val="000000"/>
                <w:sz w:val="20"/>
                <w:lang w:val="en-GB" w:eastAsia="x-none"/>
              </w:rPr>
              <w:t>IoT</w:t>
            </w:r>
            <w:proofErr w:type="spellEnd"/>
            <w:r w:rsidRPr="00A505CF">
              <w:rPr>
                <w:rFonts w:ascii="Times" w:eastAsia="Batang" w:hAnsi="Times"/>
                <w:bCs/>
                <w:color w:val="000000"/>
                <w:sz w:val="20"/>
                <w:lang w:val="en-GB" w:eastAsia="x-none"/>
              </w:rPr>
              <w:t xml:space="preserve"> </w:t>
            </w:r>
            <w:proofErr w:type="spellStart"/>
            <w:r w:rsidRPr="00A505CF">
              <w:rPr>
                <w:rFonts w:ascii="Times" w:eastAsia="Batang" w:hAnsi="Times"/>
                <w:bCs/>
                <w:color w:val="000000"/>
                <w:sz w:val="20"/>
                <w:lang w:val="en-GB" w:eastAsia="x-none"/>
              </w:rPr>
              <w:t>subframes</w:t>
            </w:r>
            <w:proofErr w:type="spellEnd"/>
            <w:r w:rsidRPr="00A505CF">
              <w:rPr>
                <w:rFonts w:ascii="Times" w:eastAsia="Batang" w:hAnsi="Times"/>
                <w:bCs/>
                <w:color w:val="000000"/>
                <w:sz w:val="20"/>
                <w:lang w:val="en-GB" w:eastAsia="x-none"/>
              </w:rPr>
              <w:t xml:space="preserve">” are </w:t>
            </w:r>
            <w:proofErr w:type="spellStart"/>
            <w:r w:rsidRPr="00A505CF">
              <w:rPr>
                <w:rFonts w:ascii="Times" w:eastAsia="Batang" w:hAnsi="Times"/>
                <w:bCs/>
                <w:color w:val="000000"/>
                <w:sz w:val="20"/>
                <w:lang w:val="en-GB" w:eastAsia="x-none"/>
              </w:rPr>
              <w:t>subframes</w:t>
            </w:r>
            <w:proofErr w:type="spellEnd"/>
            <w:r w:rsidRPr="00A505CF">
              <w:rPr>
                <w:rFonts w:ascii="Times" w:eastAsia="Batang" w:hAnsi="Times"/>
                <w:bCs/>
                <w:color w:val="000000"/>
                <w:sz w:val="20"/>
                <w:lang w:val="en-GB" w:eastAsia="x-none"/>
              </w:rPr>
              <w:t xml:space="preserve"> not contained within the set of D=8 usable consecutive downlink </w:t>
            </w:r>
            <w:proofErr w:type="spellStart"/>
            <w:r w:rsidRPr="00A505CF">
              <w:rPr>
                <w:rFonts w:ascii="Times" w:eastAsia="Batang" w:hAnsi="Times"/>
                <w:bCs/>
                <w:color w:val="000000"/>
                <w:sz w:val="20"/>
                <w:lang w:val="en-GB" w:eastAsia="x-none"/>
              </w:rPr>
              <w:t>subframes</w:t>
            </w:r>
            <w:proofErr w:type="spellEnd"/>
            <w:r w:rsidRPr="00A505CF">
              <w:rPr>
                <w:rFonts w:ascii="Times" w:eastAsia="Batang" w:hAnsi="Times"/>
                <w:bCs/>
                <w:color w:val="000000"/>
                <w:sz w:val="20"/>
                <w:lang w:val="en-GB" w:eastAsia="x-none"/>
              </w:rPr>
              <w:t xml:space="preserve"> in the TDD structure.</w:t>
            </w:r>
          </w:p>
          <w:p w:rsidR="00670682" w:rsidRPr="00CC36CF" w:rsidRDefault="00670682" w:rsidP="00CC36CF">
            <w:pPr>
              <w:numPr>
                <w:ilvl w:val="0"/>
                <w:numId w:val="38"/>
              </w:numPr>
              <w:overflowPunct w:val="0"/>
              <w:autoSpaceDE w:val="0"/>
              <w:autoSpaceDN w:val="0"/>
              <w:adjustRightInd w:val="0"/>
              <w:contextualSpacing/>
              <w:textAlignment w:val="baseline"/>
              <w:rPr>
                <w:rFonts w:ascii="Times" w:eastAsia="Batang" w:hAnsi="Times"/>
                <w:bCs/>
                <w:color w:val="000000"/>
                <w:sz w:val="20"/>
                <w:lang w:val="en-GB" w:eastAsia="x-none"/>
              </w:rPr>
            </w:pPr>
            <w:r w:rsidRPr="00A505CF">
              <w:rPr>
                <w:rFonts w:ascii="Times" w:eastAsia="Batang" w:hAnsi="Times"/>
                <w:bCs/>
                <w:color w:val="000000"/>
                <w:sz w:val="20"/>
                <w:lang w:val="en-GB" w:eastAsia="x-none"/>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tc>
      </w:tr>
    </w:tbl>
    <w:p w:rsidR="00670682" w:rsidRDefault="00CC36CF" w:rsidP="00527C99">
      <w:pPr>
        <w:spacing w:before="180" w:after="180"/>
        <w:rPr>
          <w:rFonts w:ascii="Times New Roman" w:eastAsia="宋体" w:hAnsi="Times New Roman" w:cs="Times New Roman"/>
          <w:kern w:val="0"/>
          <w:sz w:val="20"/>
          <w:szCs w:val="24"/>
        </w:rPr>
      </w:pPr>
      <w:r>
        <w:rPr>
          <w:rFonts w:ascii="Times New Roman" w:eastAsia="宋体" w:hAnsi="Times New Roman" w:cs="Times New Roman"/>
          <w:kern w:val="0"/>
          <w:sz w:val="20"/>
          <w:szCs w:val="24"/>
        </w:rPr>
        <w:t>T</w:t>
      </w:r>
      <w:r>
        <w:rPr>
          <w:rFonts w:ascii="Times New Roman" w:eastAsia="宋体" w:hAnsi="Times New Roman" w:cs="Times New Roman" w:hint="eastAsia"/>
          <w:kern w:val="0"/>
          <w:sz w:val="20"/>
          <w:szCs w:val="24"/>
        </w:rPr>
        <w:t xml:space="preserve">hat is, the similar mechanism is adopted for MIB and SIB1-NB </w:t>
      </w:r>
      <w:r>
        <w:rPr>
          <w:rFonts w:ascii="Times New Roman" w:eastAsia="宋体" w:hAnsi="Times New Roman" w:cs="Times New Roman"/>
          <w:kern w:val="0"/>
          <w:sz w:val="20"/>
          <w:szCs w:val="24"/>
        </w:rPr>
        <w:t>transmission</w:t>
      </w:r>
      <w:r>
        <w:rPr>
          <w:rFonts w:ascii="Times New Roman" w:eastAsia="宋体" w:hAnsi="Times New Roman" w:cs="Times New Roman" w:hint="eastAsia"/>
          <w:kern w:val="0"/>
          <w:sz w:val="20"/>
          <w:szCs w:val="24"/>
        </w:rPr>
        <w:t xml:space="preserve"> in the new frame structure</w:t>
      </w:r>
      <w:r w:rsidR="009E5B99">
        <w:rPr>
          <w:rFonts w:ascii="Times New Roman" w:eastAsia="宋体" w:hAnsi="Times New Roman" w:cs="Times New Roman" w:hint="eastAsia"/>
          <w:kern w:val="0"/>
          <w:sz w:val="20"/>
          <w:szCs w:val="24"/>
        </w:rPr>
        <w:t>, according to RAN1 agreement</w:t>
      </w:r>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A</w:t>
      </w:r>
      <w:r>
        <w:rPr>
          <w:rFonts w:ascii="Times New Roman" w:eastAsia="宋体" w:hAnsi="Times New Roman" w:cs="Times New Roman" w:hint="eastAsia"/>
          <w:kern w:val="0"/>
          <w:sz w:val="20"/>
          <w:szCs w:val="24"/>
        </w:rPr>
        <w:t xml:space="preserve">nd for the potential </w:t>
      </w:r>
      <w:r w:rsidR="00CB6256">
        <w:rPr>
          <w:rFonts w:ascii="Times New Roman" w:eastAsia="宋体" w:hAnsi="Times New Roman" w:cs="Times New Roman" w:hint="eastAsia"/>
          <w:kern w:val="0"/>
          <w:sz w:val="20"/>
          <w:szCs w:val="24"/>
        </w:rPr>
        <w:t>link budget of SIB1-NB</w:t>
      </w:r>
      <w:r w:rsidR="00633040">
        <w:rPr>
          <w:rFonts w:ascii="Times New Roman" w:eastAsia="宋体" w:hAnsi="Times New Roman" w:cs="Times New Roman" w:hint="eastAsia"/>
          <w:kern w:val="0"/>
          <w:sz w:val="20"/>
          <w:szCs w:val="24"/>
        </w:rPr>
        <w:t xml:space="preserve"> caused by some parameter combinations</w:t>
      </w:r>
      <w:r w:rsidR="00CB6256">
        <w:rPr>
          <w:rFonts w:ascii="Times New Roman" w:eastAsia="宋体" w:hAnsi="Times New Roman" w:cs="Times New Roman" w:hint="eastAsia"/>
          <w:kern w:val="0"/>
          <w:sz w:val="20"/>
          <w:szCs w:val="24"/>
        </w:rPr>
        <w:t xml:space="preserve"> is left to network proper configuration.</w:t>
      </w:r>
      <w:r w:rsidR="0030296D">
        <w:rPr>
          <w:rFonts w:ascii="Times New Roman" w:eastAsia="宋体" w:hAnsi="Times New Roman" w:cs="Times New Roman" w:hint="eastAsia"/>
          <w:kern w:val="0"/>
          <w:sz w:val="20"/>
          <w:szCs w:val="24"/>
        </w:rPr>
        <w:t xml:space="preserve"> </w:t>
      </w:r>
      <w:r w:rsidR="006B3FE8">
        <w:rPr>
          <w:rFonts w:ascii="Times New Roman" w:eastAsia="宋体" w:hAnsi="Times New Roman" w:cs="Times New Roman"/>
          <w:kern w:val="0"/>
          <w:sz w:val="20"/>
          <w:szCs w:val="24"/>
        </w:rPr>
        <w:t>S</w:t>
      </w:r>
      <w:r w:rsidR="006B3FE8">
        <w:rPr>
          <w:rFonts w:ascii="Times New Roman" w:eastAsia="宋体" w:hAnsi="Times New Roman" w:cs="Times New Roman" w:hint="eastAsia"/>
          <w:kern w:val="0"/>
          <w:sz w:val="20"/>
          <w:szCs w:val="24"/>
        </w:rPr>
        <w:t>o for the MIB</w:t>
      </w:r>
      <w:r w:rsidR="009E5B99">
        <w:rPr>
          <w:rFonts w:ascii="Times New Roman" w:eastAsia="宋体" w:hAnsi="Times New Roman" w:cs="Times New Roman" w:hint="eastAsia"/>
          <w:kern w:val="0"/>
          <w:sz w:val="20"/>
          <w:szCs w:val="24"/>
        </w:rPr>
        <w:t>-NB</w:t>
      </w:r>
      <w:r w:rsidR="006B3FE8">
        <w:rPr>
          <w:rFonts w:ascii="Times New Roman" w:eastAsia="宋体" w:hAnsi="Times New Roman" w:cs="Times New Roman" w:hint="eastAsia"/>
          <w:kern w:val="0"/>
          <w:sz w:val="20"/>
          <w:szCs w:val="24"/>
        </w:rPr>
        <w:t xml:space="preserve"> and SIB1-NB transmission in the new TDD frame structure, RAN2 </w:t>
      </w:r>
      <w:r w:rsidR="009E5B99">
        <w:rPr>
          <w:rFonts w:ascii="Times New Roman" w:eastAsia="宋体" w:hAnsi="Times New Roman" w:cs="Times New Roman" w:hint="eastAsia"/>
          <w:kern w:val="0"/>
          <w:sz w:val="20"/>
          <w:szCs w:val="24"/>
        </w:rPr>
        <w:t>follows</w:t>
      </w:r>
      <w:r w:rsidR="006B3FE8">
        <w:rPr>
          <w:rFonts w:ascii="Times New Roman" w:eastAsia="宋体" w:hAnsi="Times New Roman" w:cs="Times New Roman" w:hint="eastAsia"/>
          <w:kern w:val="0"/>
          <w:sz w:val="20"/>
          <w:szCs w:val="24"/>
        </w:rPr>
        <w:t xml:space="preserve"> the agreement of RAN1</w:t>
      </w:r>
      <w:r w:rsidR="003C7045">
        <w:rPr>
          <w:rFonts w:ascii="Times New Roman" w:eastAsia="宋体" w:hAnsi="Times New Roman" w:cs="Times New Roman" w:hint="eastAsia"/>
          <w:kern w:val="0"/>
          <w:sz w:val="20"/>
          <w:szCs w:val="24"/>
        </w:rPr>
        <w:t xml:space="preserve"> which may need to be captured in the system information procedure in TS 36.331</w:t>
      </w:r>
      <w:r w:rsidR="003C5BA6">
        <w:rPr>
          <w:rFonts w:ascii="Times New Roman" w:eastAsia="宋体" w:hAnsi="Times New Roman" w:cs="Times New Roman" w:hint="eastAsia"/>
          <w:kern w:val="0"/>
          <w:sz w:val="20"/>
          <w:szCs w:val="24"/>
        </w:rPr>
        <w:t xml:space="preserve"> from the UE </w:t>
      </w:r>
      <w:r w:rsidR="003C5BA6">
        <w:rPr>
          <w:rFonts w:ascii="Times New Roman" w:eastAsia="宋体" w:hAnsi="Times New Roman" w:cs="Times New Roman"/>
          <w:kern w:val="0"/>
          <w:sz w:val="20"/>
          <w:szCs w:val="24"/>
        </w:rPr>
        <w:t>behavior</w:t>
      </w:r>
      <w:r w:rsidR="003C5BA6">
        <w:rPr>
          <w:rFonts w:ascii="Times New Roman" w:eastAsia="宋体" w:hAnsi="Times New Roman" w:cs="Times New Roman" w:hint="eastAsia"/>
          <w:kern w:val="0"/>
          <w:sz w:val="20"/>
          <w:szCs w:val="24"/>
        </w:rPr>
        <w:t xml:space="preserve"> point of view</w:t>
      </w:r>
      <w:r w:rsidR="006B3FE8">
        <w:rPr>
          <w:rFonts w:ascii="Times New Roman" w:eastAsia="宋体" w:hAnsi="Times New Roman" w:cs="Times New Roman" w:hint="eastAsia"/>
          <w:kern w:val="0"/>
          <w:sz w:val="20"/>
          <w:szCs w:val="24"/>
        </w:rPr>
        <w:t>.</w:t>
      </w:r>
    </w:p>
    <w:p w:rsidR="00004AFE" w:rsidRDefault="00004AFE" w:rsidP="00BE1899">
      <w:pPr>
        <w:spacing w:after="180"/>
        <w:rPr>
          <w:rFonts w:ascii="Times New Roman" w:eastAsia="宋体" w:hAnsi="Times New Roman" w:cs="Times New Roman"/>
          <w:b/>
          <w:kern w:val="0"/>
          <w:sz w:val="20"/>
          <w:szCs w:val="24"/>
        </w:rPr>
      </w:pPr>
      <w:r w:rsidRPr="003176D5">
        <w:rPr>
          <w:rFonts w:ascii="Times New Roman" w:eastAsia="宋体" w:hAnsi="Times New Roman" w:cs="Times New Roman" w:hint="eastAsia"/>
          <w:b/>
          <w:kern w:val="0"/>
          <w:sz w:val="20"/>
          <w:szCs w:val="24"/>
        </w:rPr>
        <w:t>Proposal 1: RAN2 follow</w:t>
      </w:r>
      <w:r w:rsidR="003C7045">
        <w:rPr>
          <w:rFonts w:ascii="Times New Roman" w:eastAsia="宋体" w:hAnsi="Times New Roman" w:cs="Times New Roman" w:hint="eastAsia"/>
          <w:b/>
          <w:kern w:val="0"/>
          <w:sz w:val="20"/>
          <w:szCs w:val="24"/>
        </w:rPr>
        <w:t>s</w:t>
      </w:r>
      <w:r w:rsidRPr="003176D5">
        <w:rPr>
          <w:rFonts w:ascii="Times New Roman" w:eastAsia="宋体" w:hAnsi="Times New Roman" w:cs="Times New Roman" w:hint="eastAsia"/>
          <w:b/>
          <w:kern w:val="0"/>
          <w:sz w:val="20"/>
          <w:szCs w:val="24"/>
        </w:rPr>
        <w:t xml:space="preserve"> the agreement of RAN1</w:t>
      </w:r>
      <w:r w:rsidR="00FA5E3E">
        <w:rPr>
          <w:rFonts w:ascii="Times New Roman" w:eastAsia="宋体" w:hAnsi="Times New Roman" w:cs="Times New Roman" w:hint="eastAsia"/>
          <w:b/>
          <w:kern w:val="0"/>
          <w:sz w:val="20"/>
          <w:szCs w:val="24"/>
        </w:rPr>
        <w:t xml:space="preserve"> for the </w:t>
      </w:r>
      <w:r w:rsidRPr="003176D5">
        <w:rPr>
          <w:rFonts w:ascii="Times New Roman" w:eastAsia="宋体" w:hAnsi="Times New Roman" w:cs="Times New Roman"/>
          <w:b/>
          <w:kern w:val="0"/>
          <w:sz w:val="20"/>
          <w:szCs w:val="24"/>
        </w:rPr>
        <w:t xml:space="preserve">MIB-NB </w:t>
      </w:r>
      <w:r w:rsidR="00FA5E3E">
        <w:rPr>
          <w:rFonts w:ascii="Times New Roman" w:eastAsia="宋体" w:hAnsi="Times New Roman" w:cs="Times New Roman" w:hint="eastAsia"/>
          <w:b/>
          <w:kern w:val="0"/>
          <w:sz w:val="20"/>
          <w:szCs w:val="24"/>
        </w:rPr>
        <w:t>and SIB1-NB transmission</w:t>
      </w:r>
      <w:r w:rsidR="003C7045">
        <w:rPr>
          <w:rFonts w:ascii="Times New Roman" w:eastAsia="宋体" w:hAnsi="Times New Roman" w:cs="Times New Roman" w:hint="eastAsia"/>
          <w:b/>
          <w:kern w:val="0"/>
          <w:sz w:val="20"/>
          <w:szCs w:val="24"/>
        </w:rPr>
        <w:t xml:space="preserve"> in </w:t>
      </w:r>
      <w:r w:rsidR="00AB60EA">
        <w:rPr>
          <w:rFonts w:ascii="Times New Roman" w:eastAsia="宋体" w:hAnsi="Times New Roman" w:cs="Times New Roman" w:hint="eastAsia"/>
          <w:b/>
          <w:kern w:val="0"/>
          <w:sz w:val="20"/>
          <w:szCs w:val="24"/>
        </w:rPr>
        <w:t>NB-</w:t>
      </w:r>
      <w:r w:rsidR="003C7045">
        <w:rPr>
          <w:rFonts w:ascii="Times New Roman" w:eastAsia="宋体" w:hAnsi="Times New Roman" w:cs="Times New Roman" w:hint="eastAsia"/>
          <w:b/>
          <w:kern w:val="0"/>
          <w:sz w:val="20"/>
          <w:szCs w:val="24"/>
        </w:rPr>
        <w:t xml:space="preserve">IoT </w:t>
      </w:r>
      <w:r w:rsidR="005163FB">
        <w:rPr>
          <w:rFonts w:ascii="Times New Roman" w:eastAsia="宋体" w:hAnsi="Times New Roman" w:cs="Times New Roman" w:hint="eastAsia"/>
          <w:b/>
          <w:kern w:val="0"/>
          <w:sz w:val="20"/>
          <w:szCs w:val="24"/>
        </w:rPr>
        <w:t xml:space="preserve">NTN </w:t>
      </w:r>
      <w:r w:rsidR="003C7045">
        <w:rPr>
          <w:rFonts w:ascii="Times New Roman" w:eastAsia="宋体" w:hAnsi="Times New Roman" w:cs="Times New Roman" w:hint="eastAsia"/>
          <w:b/>
          <w:kern w:val="0"/>
          <w:sz w:val="20"/>
          <w:szCs w:val="24"/>
        </w:rPr>
        <w:t>TDD mode</w:t>
      </w:r>
      <w:r w:rsidR="00FA5E3E">
        <w:rPr>
          <w:rFonts w:ascii="Times New Roman" w:eastAsia="宋体" w:hAnsi="Times New Roman" w:cs="Times New Roman" w:hint="eastAsia"/>
          <w:b/>
          <w:kern w:val="0"/>
          <w:sz w:val="20"/>
          <w:szCs w:val="24"/>
        </w:rPr>
        <w:t xml:space="preserve">, </w:t>
      </w:r>
      <w:r w:rsidR="001B544B">
        <w:rPr>
          <w:rFonts w:ascii="Times New Roman" w:eastAsia="宋体" w:hAnsi="Times New Roman" w:cs="Times New Roman" w:hint="eastAsia"/>
          <w:b/>
          <w:kern w:val="0"/>
          <w:sz w:val="20"/>
          <w:szCs w:val="24"/>
        </w:rPr>
        <w:t xml:space="preserve">and discusses whether to capture the UE </w:t>
      </w:r>
      <w:r w:rsidR="001B544B">
        <w:rPr>
          <w:rFonts w:ascii="Times New Roman" w:eastAsia="宋体" w:hAnsi="Times New Roman" w:cs="Times New Roman"/>
          <w:b/>
          <w:kern w:val="0"/>
          <w:sz w:val="20"/>
          <w:szCs w:val="24"/>
        </w:rPr>
        <w:t>behavior</w:t>
      </w:r>
      <w:r w:rsidR="001B544B">
        <w:rPr>
          <w:rFonts w:ascii="Times New Roman" w:eastAsia="宋体" w:hAnsi="Times New Roman" w:cs="Times New Roman" w:hint="eastAsia"/>
          <w:b/>
          <w:kern w:val="0"/>
          <w:sz w:val="20"/>
          <w:szCs w:val="24"/>
        </w:rPr>
        <w:t xml:space="preserve"> in TS 36.331 that the UE skips </w:t>
      </w:r>
      <w:r w:rsidR="00FA5E3E">
        <w:rPr>
          <w:rFonts w:ascii="Times New Roman" w:eastAsia="宋体" w:hAnsi="Times New Roman" w:cs="Times New Roman" w:hint="eastAsia"/>
          <w:b/>
          <w:kern w:val="0"/>
          <w:sz w:val="20"/>
          <w:szCs w:val="24"/>
        </w:rPr>
        <w:t xml:space="preserve">the </w:t>
      </w:r>
      <w:r w:rsidR="001B544B">
        <w:rPr>
          <w:rFonts w:ascii="Times New Roman" w:eastAsia="宋体" w:hAnsi="Times New Roman" w:cs="Times New Roman" w:hint="eastAsia"/>
          <w:b/>
          <w:kern w:val="0"/>
          <w:sz w:val="20"/>
          <w:szCs w:val="24"/>
        </w:rPr>
        <w:t xml:space="preserve">reception </w:t>
      </w:r>
      <w:r w:rsidR="005863B8">
        <w:rPr>
          <w:rFonts w:ascii="Times New Roman" w:eastAsia="宋体" w:hAnsi="Times New Roman" w:cs="Times New Roman" w:hint="eastAsia"/>
          <w:b/>
          <w:kern w:val="0"/>
          <w:sz w:val="20"/>
          <w:szCs w:val="24"/>
        </w:rPr>
        <w:t xml:space="preserve">of MIB/SIB1-NB </w:t>
      </w:r>
      <w:r w:rsidRPr="003176D5">
        <w:rPr>
          <w:rFonts w:ascii="Times New Roman" w:eastAsia="宋体" w:hAnsi="Times New Roman" w:cs="Times New Roman" w:hint="eastAsia"/>
          <w:b/>
          <w:kern w:val="0"/>
          <w:sz w:val="20"/>
          <w:szCs w:val="24"/>
        </w:rPr>
        <w:t xml:space="preserve">in </w:t>
      </w:r>
      <w:r w:rsidR="00972211">
        <w:rPr>
          <w:rFonts w:ascii="Times New Roman" w:eastAsia="宋体" w:hAnsi="Times New Roman" w:cs="Times New Roman" w:hint="eastAsia"/>
          <w:b/>
          <w:kern w:val="0"/>
          <w:sz w:val="20"/>
          <w:szCs w:val="24"/>
        </w:rPr>
        <w:t>a</w:t>
      </w:r>
      <w:r w:rsidR="00972211" w:rsidRPr="003176D5">
        <w:rPr>
          <w:rFonts w:ascii="Times New Roman" w:eastAsia="宋体" w:hAnsi="Times New Roman" w:cs="Times New Roman" w:hint="eastAsia"/>
          <w:b/>
          <w:kern w:val="0"/>
          <w:sz w:val="20"/>
          <w:szCs w:val="24"/>
        </w:rPr>
        <w:t xml:space="preserve"> </w:t>
      </w:r>
      <w:r w:rsidRPr="003176D5">
        <w:rPr>
          <w:rFonts w:ascii="Times New Roman" w:eastAsia="宋体" w:hAnsi="Times New Roman" w:cs="Times New Roman" w:hint="eastAsia"/>
          <w:b/>
          <w:kern w:val="0"/>
          <w:sz w:val="20"/>
          <w:szCs w:val="24"/>
        </w:rPr>
        <w:t xml:space="preserve">non-D NB-IoT subframe, even </w:t>
      </w:r>
      <w:r w:rsidR="007A00A0">
        <w:rPr>
          <w:rFonts w:ascii="Times New Roman" w:eastAsia="宋体" w:hAnsi="Times New Roman" w:cs="Times New Roman" w:hint="eastAsia"/>
          <w:b/>
          <w:kern w:val="0"/>
          <w:sz w:val="20"/>
          <w:szCs w:val="24"/>
        </w:rPr>
        <w:t xml:space="preserve">if </w:t>
      </w:r>
      <w:r w:rsidRPr="003176D5">
        <w:rPr>
          <w:rFonts w:ascii="Times New Roman" w:eastAsia="宋体" w:hAnsi="Times New Roman" w:cs="Times New Roman" w:hint="eastAsia"/>
          <w:b/>
          <w:kern w:val="0"/>
          <w:sz w:val="20"/>
          <w:szCs w:val="24"/>
        </w:rPr>
        <w:t>the</w:t>
      </w:r>
      <w:r w:rsidR="003C7045">
        <w:rPr>
          <w:rFonts w:ascii="Times New Roman" w:eastAsia="宋体" w:hAnsi="Times New Roman" w:cs="Times New Roman" w:hint="eastAsia"/>
          <w:b/>
          <w:kern w:val="0"/>
          <w:sz w:val="20"/>
          <w:szCs w:val="24"/>
        </w:rPr>
        <w:t xml:space="preserve"> </w:t>
      </w:r>
      <w:r w:rsidR="00972211">
        <w:rPr>
          <w:rFonts w:ascii="Times New Roman" w:eastAsia="宋体" w:hAnsi="Times New Roman" w:cs="Times New Roman" w:hint="eastAsia"/>
          <w:b/>
          <w:kern w:val="0"/>
          <w:sz w:val="20"/>
          <w:szCs w:val="24"/>
        </w:rPr>
        <w:t>subframe is</w:t>
      </w:r>
      <w:r w:rsidR="007A00A0">
        <w:rPr>
          <w:rFonts w:ascii="Times New Roman" w:eastAsia="宋体" w:hAnsi="Times New Roman" w:cs="Times New Roman" w:hint="eastAsia"/>
          <w:b/>
          <w:kern w:val="0"/>
          <w:sz w:val="20"/>
          <w:szCs w:val="24"/>
        </w:rPr>
        <w:t xml:space="preserve"> determined as the</w:t>
      </w:r>
      <w:r w:rsidRPr="003176D5">
        <w:rPr>
          <w:rFonts w:ascii="Times New Roman" w:eastAsia="宋体" w:hAnsi="Times New Roman" w:cs="Times New Roman" w:hint="eastAsia"/>
          <w:b/>
          <w:kern w:val="0"/>
          <w:sz w:val="20"/>
          <w:szCs w:val="24"/>
        </w:rPr>
        <w:t xml:space="preserve"> subframe used to broadcast MIB</w:t>
      </w:r>
      <w:r w:rsidR="005863B8">
        <w:rPr>
          <w:rFonts w:ascii="Times New Roman" w:eastAsia="宋体" w:hAnsi="Times New Roman" w:cs="Times New Roman" w:hint="eastAsia"/>
          <w:b/>
          <w:kern w:val="0"/>
          <w:sz w:val="20"/>
          <w:szCs w:val="24"/>
        </w:rPr>
        <w:t>-NB</w:t>
      </w:r>
      <w:r w:rsidRPr="003176D5">
        <w:rPr>
          <w:rFonts w:ascii="Times New Roman" w:eastAsia="宋体" w:hAnsi="Times New Roman" w:cs="Times New Roman" w:hint="eastAsia"/>
          <w:b/>
          <w:kern w:val="0"/>
          <w:sz w:val="20"/>
          <w:szCs w:val="24"/>
        </w:rPr>
        <w:t xml:space="preserve"> </w:t>
      </w:r>
      <w:r w:rsidR="00FA5E3E">
        <w:rPr>
          <w:rFonts w:ascii="Times New Roman" w:eastAsia="宋体" w:hAnsi="Times New Roman" w:cs="Times New Roman" w:hint="eastAsia"/>
          <w:b/>
          <w:kern w:val="0"/>
          <w:sz w:val="20"/>
          <w:szCs w:val="24"/>
        </w:rPr>
        <w:t xml:space="preserve">and SIB1-NB </w:t>
      </w:r>
      <w:r w:rsidR="007A00A0">
        <w:rPr>
          <w:rFonts w:ascii="Times New Roman" w:eastAsia="宋体" w:hAnsi="Times New Roman" w:cs="Times New Roman" w:hint="eastAsia"/>
          <w:b/>
          <w:kern w:val="0"/>
          <w:sz w:val="20"/>
          <w:szCs w:val="24"/>
        </w:rPr>
        <w:t>per</w:t>
      </w:r>
      <w:r w:rsidRPr="003176D5">
        <w:rPr>
          <w:rFonts w:ascii="Times New Roman" w:eastAsia="宋体" w:hAnsi="Times New Roman" w:cs="Times New Roman" w:hint="eastAsia"/>
          <w:b/>
          <w:kern w:val="0"/>
          <w:sz w:val="20"/>
          <w:szCs w:val="24"/>
        </w:rPr>
        <w:t xml:space="preserve"> the current Spec</w:t>
      </w:r>
      <w:r w:rsidR="008C54EF" w:rsidRPr="00BE6744">
        <w:rPr>
          <w:rFonts w:ascii="Times New Roman" w:eastAsia="宋体" w:hAnsi="Times New Roman" w:cs="Times New Roman" w:hint="eastAsia"/>
          <w:b/>
          <w:kern w:val="0"/>
          <w:sz w:val="20"/>
          <w:szCs w:val="24"/>
        </w:rPr>
        <w:t>.</w:t>
      </w:r>
      <w:r w:rsidR="008C54EF">
        <w:rPr>
          <w:rFonts w:ascii="Times New Roman" w:eastAsia="宋体" w:hAnsi="Times New Roman" w:cs="Times New Roman" w:hint="eastAsia"/>
          <w:b/>
          <w:kern w:val="0"/>
          <w:sz w:val="20"/>
          <w:szCs w:val="24"/>
        </w:rPr>
        <w:t xml:space="preserve"> </w:t>
      </w:r>
    </w:p>
    <w:p w:rsidR="008C54EF" w:rsidRDefault="00FA5E3E" w:rsidP="00BE1899">
      <w:pPr>
        <w:spacing w:after="180"/>
        <w:rPr>
          <w:rFonts w:ascii="Times New Roman" w:eastAsia="宋体" w:hAnsi="Times New Roman" w:cs="Times New Roman"/>
          <w:kern w:val="0"/>
          <w:sz w:val="20"/>
          <w:szCs w:val="24"/>
        </w:rPr>
      </w:pPr>
      <w:r>
        <w:rPr>
          <w:rFonts w:ascii="Times New Roman" w:eastAsia="宋体" w:hAnsi="Times New Roman" w:cs="Times New Roman"/>
          <w:kern w:val="0"/>
          <w:sz w:val="20"/>
          <w:szCs w:val="24"/>
        </w:rPr>
        <w:t>F</w:t>
      </w:r>
      <w:r>
        <w:rPr>
          <w:rFonts w:ascii="Times New Roman" w:eastAsia="宋体" w:hAnsi="Times New Roman" w:cs="Times New Roman" w:hint="eastAsia"/>
          <w:kern w:val="0"/>
          <w:sz w:val="20"/>
          <w:szCs w:val="24"/>
        </w:rPr>
        <w:t xml:space="preserve">or the potential link budget issue caused by </w:t>
      </w:r>
      <w:r w:rsidR="00C20CB5">
        <w:rPr>
          <w:rFonts w:ascii="Times New Roman" w:eastAsia="宋体" w:hAnsi="Times New Roman" w:cs="Times New Roman" w:hint="eastAsia"/>
          <w:kern w:val="0"/>
          <w:sz w:val="20"/>
          <w:szCs w:val="24"/>
        </w:rPr>
        <w:t xml:space="preserve">the dropped NPBSH and SIB1-NB, RAN2 can wait for the RAN1 input if they want to discuss this issue. </w:t>
      </w:r>
    </w:p>
    <w:p w:rsidR="005C6E50" w:rsidRPr="00BE1899" w:rsidRDefault="005C6E50" w:rsidP="00BE1899">
      <w:pPr>
        <w:pStyle w:val="20"/>
        <w:spacing w:before="0"/>
        <w:ind w:left="880" w:hangingChars="275" w:hanging="880"/>
        <w:rPr>
          <w:szCs w:val="32"/>
        </w:rPr>
      </w:pPr>
      <w:r w:rsidRPr="00BE1899">
        <w:rPr>
          <w:szCs w:val="32"/>
          <w:lang w:eastAsia="zh-CN"/>
        </w:rPr>
        <w:t>Other SI</w:t>
      </w:r>
    </w:p>
    <w:p w:rsidR="00FF24B4" w:rsidRDefault="00FF24B4" w:rsidP="00FF24B4">
      <w:pPr>
        <w:spacing w:after="18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SI is broadcast</w:t>
      </w:r>
      <w:r w:rsidR="006D2F72">
        <w:rPr>
          <w:rFonts w:ascii="Times New Roman" w:eastAsia="宋体" w:hAnsi="Times New Roman" w:cs="Times New Roman" w:hint="eastAsia"/>
          <w:kern w:val="0"/>
          <w:sz w:val="20"/>
          <w:szCs w:val="24"/>
        </w:rPr>
        <w:t xml:space="preserve"> and repeated </w:t>
      </w:r>
      <w:r w:rsidR="006F7AA9">
        <w:rPr>
          <w:rFonts w:ascii="Times New Roman" w:eastAsia="宋体" w:hAnsi="Times New Roman" w:cs="Times New Roman" w:hint="eastAsia"/>
          <w:kern w:val="0"/>
          <w:sz w:val="20"/>
          <w:szCs w:val="24"/>
        </w:rPr>
        <w:t xml:space="preserve">within SI window with the configured </w:t>
      </w:r>
      <w:r w:rsidR="006F7AA9" w:rsidRPr="006F7AA9">
        <w:rPr>
          <w:rFonts w:ascii="Times New Roman" w:eastAsia="宋体" w:hAnsi="Times New Roman" w:cs="Times New Roman"/>
          <w:kern w:val="0"/>
          <w:sz w:val="20"/>
          <w:szCs w:val="24"/>
        </w:rPr>
        <w:t>periodic</w:t>
      </w:r>
      <w:r w:rsidR="006D2F72">
        <w:rPr>
          <w:rFonts w:ascii="Times New Roman" w:eastAsia="宋体" w:hAnsi="Times New Roman" w:cs="Times New Roman" w:hint="eastAsia"/>
          <w:kern w:val="0"/>
          <w:sz w:val="20"/>
          <w:szCs w:val="24"/>
        </w:rPr>
        <w:t xml:space="preserve"> and </w:t>
      </w:r>
      <w:bookmarkStart w:id="2" w:name="OLE_LINK3"/>
      <w:bookmarkStart w:id="3" w:name="OLE_LINK4"/>
      <w:r w:rsidR="006D2F72">
        <w:rPr>
          <w:rFonts w:ascii="Times New Roman" w:eastAsia="宋体" w:hAnsi="Times New Roman" w:cs="Times New Roman" w:hint="eastAsia"/>
          <w:kern w:val="0"/>
          <w:sz w:val="20"/>
          <w:szCs w:val="24"/>
        </w:rPr>
        <w:t>r</w:t>
      </w:r>
      <w:r w:rsidR="006D2F72" w:rsidRPr="006D2F72">
        <w:rPr>
          <w:rFonts w:ascii="Times New Roman" w:eastAsia="宋体" w:hAnsi="Times New Roman" w:cs="Times New Roman"/>
          <w:kern w:val="0"/>
          <w:sz w:val="20"/>
          <w:szCs w:val="24"/>
        </w:rPr>
        <w:t>epetition</w:t>
      </w:r>
      <w:r w:rsidR="006D2F72">
        <w:rPr>
          <w:rFonts w:ascii="Times New Roman" w:eastAsia="宋体" w:hAnsi="Times New Roman" w:cs="Times New Roman" w:hint="eastAsia"/>
          <w:kern w:val="0"/>
          <w:sz w:val="20"/>
          <w:szCs w:val="24"/>
        </w:rPr>
        <w:t xml:space="preserve"> p</w:t>
      </w:r>
      <w:r w:rsidR="006D2F72" w:rsidRPr="006D2F72">
        <w:rPr>
          <w:rFonts w:ascii="Times New Roman" w:eastAsia="宋体" w:hAnsi="Times New Roman" w:cs="Times New Roman"/>
          <w:kern w:val="0"/>
          <w:sz w:val="20"/>
          <w:szCs w:val="24"/>
        </w:rPr>
        <w:t>attern</w:t>
      </w:r>
      <w:bookmarkEnd w:id="2"/>
      <w:bookmarkEnd w:id="3"/>
      <w:r w:rsidR="006F7AA9">
        <w:rPr>
          <w:rFonts w:ascii="Times New Roman" w:eastAsia="宋体" w:hAnsi="Times New Roman" w:cs="Times New Roman" w:hint="eastAsia"/>
          <w:kern w:val="0"/>
          <w:sz w:val="20"/>
          <w:szCs w:val="24"/>
        </w:rPr>
        <w:t xml:space="preserve">. </w:t>
      </w:r>
      <w:r w:rsidR="00297845">
        <w:rPr>
          <w:rFonts w:ascii="Times New Roman" w:eastAsia="宋体" w:hAnsi="Times New Roman" w:cs="Times New Roman" w:hint="eastAsia"/>
          <w:kern w:val="0"/>
          <w:sz w:val="20"/>
          <w:szCs w:val="24"/>
        </w:rPr>
        <w:t xml:space="preserve">In </w:t>
      </w:r>
      <w:r w:rsidR="00297845">
        <w:rPr>
          <w:rFonts w:ascii="Times New Roman" w:eastAsia="宋体" w:hAnsi="Times New Roman" w:cs="Times New Roman"/>
          <w:kern w:val="0"/>
          <w:sz w:val="20"/>
          <w:szCs w:val="24"/>
        </w:rPr>
        <w:t>the</w:t>
      </w:r>
      <w:r w:rsidR="00297845">
        <w:rPr>
          <w:rFonts w:ascii="Times New Roman" w:eastAsia="宋体" w:hAnsi="Times New Roman" w:cs="Times New Roman" w:hint="eastAsia"/>
          <w:kern w:val="0"/>
          <w:sz w:val="20"/>
          <w:szCs w:val="24"/>
        </w:rPr>
        <w:t xml:space="preserve"> current Spec, </w:t>
      </w:r>
      <w:r w:rsidR="006F7AA9">
        <w:rPr>
          <w:rFonts w:ascii="Times New Roman" w:eastAsia="宋体" w:hAnsi="Times New Roman" w:cs="Times New Roman" w:hint="eastAsia"/>
          <w:kern w:val="0"/>
          <w:sz w:val="20"/>
          <w:szCs w:val="24"/>
        </w:rPr>
        <w:t xml:space="preserve">the length of SI window </w:t>
      </w:r>
      <w:r w:rsidR="00296F81">
        <w:rPr>
          <w:rFonts w:ascii="Times New Roman" w:eastAsia="宋体" w:hAnsi="Times New Roman" w:cs="Times New Roman" w:hint="eastAsia"/>
          <w:kern w:val="0"/>
          <w:sz w:val="20"/>
          <w:szCs w:val="24"/>
        </w:rPr>
        <w:t>can</w:t>
      </w:r>
      <w:r w:rsidR="006F7AA9">
        <w:rPr>
          <w:rFonts w:ascii="Times New Roman" w:eastAsia="宋体" w:hAnsi="Times New Roman" w:cs="Times New Roman" w:hint="eastAsia"/>
          <w:kern w:val="0"/>
          <w:sz w:val="20"/>
          <w:szCs w:val="24"/>
        </w:rPr>
        <w:t xml:space="preserve"> be configured with the </w:t>
      </w:r>
      <w:r w:rsidR="006F7AA9">
        <w:rPr>
          <w:rFonts w:ascii="Times New Roman" w:eastAsia="宋体" w:hAnsi="Times New Roman" w:cs="Times New Roman"/>
          <w:kern w:val="0"/>
          <w:sz w:val="20"/>
          <w:szCs w:val="24"/>
        </w:rPr>
        <w:t>following</w:t>
      </w:r>
      <w:r w:rsidR="006F7AA9">
        <w:rPr>
          <w:rFonts w:ascii="Times New Roman" w:eastAsia="宋体" w:hAnsi="Times New Roman" w:cs="Times New Roman" w:hint="eastAsia"/>
          <w:kern w:val="0"/>
          <w:sz w:val="20"/>
          <w:szCs w:val="24"/>
        </w:rPr>
        <w:t xml:space="preserve"> values</w:t>
      </w:r>
      <w:r w:rsidR="00297845">
        <w:rPr>
          <w:rFonts w:ascii="Times New Roman" w:eastAsia="宋体" w:hAnsi="Times New Roman" w:cs="Times New Roman" w:hint="eastAsia"/>
          <w:kern w:val="0"/>
          <w:sz w:val="20"/>
          <w:szCs w:val="24"/>
        </w:rPr>
        <w:t xml:space="preserve"> </w:t>
      </w:r>
      <w:r w:rsidR="00ED694F">
        <w:rPr>
          <w:rFonts w:ascii="Times New Roman" w:eastAsia="宋体" w:hAnsi="Times New Roman" w:cs="Times New Roman" w:hint="eastAsia"/>
          <w:kern w:val="0"/>
          <w:sz w:val="20"/>
          <w:szCs w:val="24"/>
        </w:rPr>
        <w:t>[2]</w:t>
      </w:r>
      <w:r w:rsidR="006F7AA9">
        <w:rPr>
          <w:rFonts w:ascii="Times New Roman" w:eastAsia="宋体" w:hAnsi="Times New Roman" w:cs="Times New Roman" w:hint="eastAsia"/>
          <w:kern w:val="0"/>
          <w:sz w:val="20"/>
          <w:szCs w:val="24"/>
        </w:rPr>
        <w:t>:</w:t>
      </w:r>
    </w:p>
    <w:p w:rsidR="006F7AA9" w:rsidRPr="006F5F57" w:rsidRDefault="006F7AA9" w:rsidP="006F7AA9">
      <w:pPr>
        <w:pStyle w:val="PL"/>
      </w:pPr>
      <w:r w:rsidRPr="006F5F57">
        <w:t>si-WindowLength-r13</w:t>
      </w:r>
      <w:r w:rsidRPr="006F5F57">
        <w:tab/>
      </w:r>
      <w:r w:rsidRPr="006F5F57">
        <w:tab/>
      </w:r>
      <w:r w:rsidRPr="006F5F57">
        <w:tab/>
      </w:r>
      <w:r w:rsidRPr="006F5F57">
        <w:tab/>
      </w:r>
      <w:r w:rsidRPr="006F5F57">
        <w:tab/>
        <w:t>ENUMERATED {ms160, ms320, ms480, ms640,</w:t>
      </w:r>
    </w:p>
    <w:p w:rsidR="006F7AA9" w:rsidRPr="006F5F57" w:rsidRDefault="006F7AA9" w:rsidP="006F7AA9">
      <w:pPr>
        <w:pStyle w:val="PL"/>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ms960, ms1280, ms1600, spare1},</w:t>
      </w:r>
    </w:p>
    <w:p w:rsidR="006F7AA9" w:rsidRDefault="006F7AA9" w:rsidP="00893BC8">
      <w:pPr>
        <w:spacing w:before="180" w:after="18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And the periodicity </w:t>
      </w:r>
      <w:r w:rsidR="006D2F72">
        <w:rPr>
          <w:rFonts w:ascii="Times New Roman" w:eastAsia="宋体" w:hAnsi="Times New Roman" w:cs="Times New Roman" w:hint="eastAsia"/>
          <w:kern w:val="0"/>
          <w:sz w:val="20"/>
          <w:szCs w:val="24"/>
        </w:rPr>
        <w:t>and the</w:t>
      </w:r>
      <w:r w:rsidR="006D2F72" w:rsidRPr="006D2F72">
        <w:rPr>
          <w:rFonts w:ascii="Times New Roman" w:eastAsia="宋体" w:hAnsi="Times New Roman" w:cs="Times New Roman" w:hint="eastAsia"/>
          <w:kern w:val="0"/>
          <w:sz w:val="20"/>
          <w:szCs w:val="24"/>
        </w:rPr>
        <w:t xml:space="preserve"> </w:t>
      </w:r>
      <w:r w:rsidR="006D2F72">
        <w:rPr>
          <w:rFonts w:ascii="Times New Roman" w:eastAsia="宋体" w:hAnsi="Times New Roman" w:cs="Times New Roman" w:hint="eastAsia"/>
          <w:kern w:val="0"/>
          <w:sz w:val="20"/>
          <w:szCs w:val="24"/>
        </w:rPr>
        <w:t>r</w:t>
      </w:r>
      <w:r w:rsidR="006D2F72" w:rsidRPr="006D2F72">
        <w:rPr>
          <w:rFonts w:ascii="Times New Roman" w:eastAsia="宋体" w:hAnsi="Times New Roman" w:cs="Times New Roman"/>
          <w:kern w:val="0"/>
          <w:sz w:val="20"/>
          <w:szCs w:val="24"/>
        </w:rPr>
        <w:t>epetition</w:t>
      </w:r>
      <w:r w:rsidR="006D2F72">
        <w:rPr>
          <w:rFonts w:ascii="Times New Roman" w:eastAsia="宋体" w:hAnsi="Times New Roman" w:cs="Times New Roman" w:hint="eastAsia"/>
          <w:kern w:val="0"/>
          <w:sz w:val="20"/>
          <w:szCs w:val="24"/>
        </w:rPr>
        <w:t xml:space="preserve"> p</w:t>
      </w:r>
      <w:r w:rsidR="006D2F72" w:rsidRPr="006D2F72">
        <w:rPr>
          <w:rFonts w:ascii="Times New Roman" w:eastAsia="宋体" w:hAnsi="Times New Roman" w:cs="Times New Roman"/>
          <w:kern w:val="0"/>
          <w:sz w:val="20"/>
          <w:szCs w:val="24"/>
        </w:rPr>
        <w:t>attern</w:t>
      </w:r>
      <w:r w:rsidR="006D2F72">
        <w:rPr>
          <w:rFonts w:ascii="Times New Roman" w:eastAsia="宋体" w:hAnsi="Times New Roman" w:cs="Times New Roman" w:hint="eastAsia"/>
          <w:kern w:val="0"/>
          <w:sz w:val="20"/>
          <w:szCs w:val="24"/>
        </w:rPr>
        <w:t xml:space="preserve"> </w:t>
      </w:r>
      <w:r w:rsidR="00F57C64">
        <w:rPr>
          <w:rFonts w:ascii="Times New Roman" w:eastAsia="宋体" w:hAnsi="Times New Roman" w:cs="Times New Roman" w:hint="eastAsia"/>
          <w:kern w:val="0"/>
          <w:sz w:val="20"/>
          <w:szCs w:val="24"/>
        </w:rPr>
        <w:t xml:space="preserve">can </w:t>
      </w:r>
      <w:r>
        <w:rPr>
          <w:rFonts w:ascii="Times New Roman" w:eastAsia="宋体" w:hAnsi="Times New Roman" w:cs="Times New Roman" w:hint="eastAsia"/>
          <w:kern w:val="0"/>
          <w:sz w:val="20"/>
          <w:szCs w:val="24"/>
        </w:rPr>
        <w:t>be configured with following values:</w:t>
      </w:r>
    </w:p>
    <w:p w:rsidR="006F7AA9" w:rsidRPr="006F5F57" w:rsidRDefault="006F7AA9" w:rsidP="006F7AA9">
      <w:pPr>
        <w:pStyle w:val="PL"/>
      </w:pPr>
      <w:r w:rsidRPr="006F5F57">
        <w:t>si-Periodicity-r13</w:t>
      </w:r>
      <w:r w:rsidRPr="006F5F57">
        <w:tab/>
      </w:r>
      <w:r w:rsidRPr="006F5F57">
        <w:tab/>
      </w:r>
      <w:r w:rsidRPr="006F5F57">
        <w:tab/>
      </w:r>
      <w:r w:rsidRPr="006F5F57">
        <w:tab/>
        <w:t>ENUMERATED {</w:t>
      </w:r>
      <w:r w:rsidRPr="006F5F57">
        <w:rPr>
          <w:lang w:eastAsia="zh-TW"/>
        </w:rPr>
        <w:t xml:space="preserve">rf64, rf128, </w:t>
      </w:r>
      <w:r w:rsidRPr="006F5F57">
        <w:t>rf256, rf512,</w:t>
      </w:r>
    </w:p>
    <w:p w:rsidR="006F7AA9" w:rsidRDefault="006F7AA9" w:rsidP="006F7AA9">
      <w:pPr>
        <w:pStyle w:val="PL"/>
        <w:rPr>
          <w:rFonts w:eastAsiaTheme="minorEastAsia"/>
          <w:lang w:eastAsia="zh-CN"/>
        </w:rPr>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rf1024, rf2048, rf4096, spare},</w:t>
      </w:r>
    </w:p>
    <w:p w:rsidR="006D2F72" w:rsidRPr="006F5F57" w:rsidRDefault="006D2F72" w:rsidP="006D2F72">
      <w:pPr>
        <w:pStyle w:val="PL"/>
        <w:ind w:left="3840" w:hanging="3840"/>
      </w:pPr>
      <w:r w:rsidRPr="006F5F57">
        <w:t>si-RepetitionPattern-r13</w:t>
      </w:r>
      <w:r w:rsidRPr="006F5F57">
        <w:tab/>
      </w:r>
      <w:r w:rsidRPr="006F5F57">
        <w:tab/>
        <w:t>ENUMERATED {every2ndRF, every4thRF, every8thRF, every16thRF},</w:t>
      </w:r>
    </w:p>
    <w:p w:rsidR="006D2F72" w:rsidRPr="006D2F72" w:rsidRDefault="006D2F72" w:rsidP="006F7AA9">
      <w:pPr>
        <w:pStyle w:val="PL"/>
        <w:rPr>
          <w:rFonts w:eastAsiaTheme="minorEastAsia"/>
          <w:lang w:eastAsia="zh-CN"/>
        </w:rPr>
      </w:pPr>
    </w:p>
    <w:p w:rsidR="00DF6A44" w:rsidRDefault="009216B7" w:rsidP="00893BC8">
      <w:pPr>
        <w:spacing w:before="180" w:after="18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W</w:t>
      </w:r>
      <w:r w:rsidR="00DF6A44" w:rsidRPr="00FF24B4">
        <w:rPr>
          <w:rFonts w:ascii="Times New Roman" w:eastAsia="宋体" w:hAnsi="Times New Roman" w:cs="Times New Roman"/>
          <w:kern w:val="0"/>
          <w:sz w:val="20"/>
          <w:szCs w:val="24"/>
        </w:rPr>
        <w:t xml:space="preserve">ithin the SI-window, the corresponding SI message can be transmitted </w:t>
      </w:r>
      <w:r w:rsidR="00930A6B">
        <w:rPr>
          <w:rFonts w:ascii="Times New Roman" w:eastAsia="宋体" w:hAnsi="Times New Roman" w:cs="Times New Roman" w:hint="eastAsia"/>
          <w:kern w:val="0"/>
          <w:sz w:val="20"/>
          <w:szCs w:val="24"/>
        </w:rPr>
        <w:t>several</w:t>
      </w:r>
      <w:r w:rsidR="00DF6A44" w:rsidRPr="00FF24B4">
        <w:rPr>
          <w:rFonts w:ascii="Times New Roman" w:eastAsia="宋体" w:hAnsi="Times New Roman" w:cs="Times New Roman"/>
          <w:kern w:val="0"/>
          <w:sz w:val="20"/>
          <w:szCs w:val="24"/>
        </w:rPr>
        <w:t xml:space="preserve"> times over 2 or 8 consecutive NB-</w:t>
      </w:r>
      <w:proofErr w:type="spellStart"/>
      <w:r w:rsidR="00DF6A44" w:rsidRPr="00FF24B4">
        <w:rPr>
          <w:rFonts w:ascii="Times New Roman" w:eastAsia="宋体" w:hAnsi="Times New Roman" w:cs="Times New Roman"/>
          <w:kern w:val="0"/>
          <w:sz w:val="20"/>
          <w:szCs w:val="24"/>
        </w:rPr>
        <w:t>IoT</w:t>
      </w:r>
      <w:proofErr w:type="spellEnd"/>
      <w:r w:rsidR="00DF6A44" w:rsidRPr="00FF24B4">
        <w:rPr>
          <w:rFonts w:ascii="Times New Roman" w:eastAsia="宋体" w:hAnsi="Times New Roman" w:cs="Times New Roman"/>
          <w:kern w:val="0"/>
          <w:sz w:val="20"/>
          <w:szCs w:val="24"/>
        </w:rPr>
        <w:t xml:space="preserve"> downlink </w:t>
      </w:r>
      <w:proofErr w:type="spellStart"/>
      <w:r w:rsidR="00DF6A44" w:rsidRPr="00FF24B4">
        <w:rPr>
          <w:rFonts w:ascii="Times New Roman" w:eastAsia="宋体" w:hAnsi="Times New Roman" w:cs="Times New Roman"/>
          <w:kern w:val="0"/>
          <w:sz w:val="20"/>
          <w:szCs w:val="24"/>
        </w:rPr>
        <w:t>subframes</w:t>
      </w:r>
      <w:proofErr w:type="spellEnd"/>
      <w:r w:rsidR="00DF6A44" w:rsidRPr="00FF24B4">
        <w:rPr>
          <w:rFonts w:ascii="Times New Roman" w:eastAsia="宋体" w:hAnsi="Times New Roman" w:cs="Times New Roman"/>
          <w:kern w:val="0"/>
          <w:sz w:val="20"/>
          <w:szCs w:val="24"/>
        </w:rPr>
        <w:t xml:space="preserve"> depending on TBS.</w:t>
      </w:r>
    </w:p>
    <w:p w:rsidR="006576BE" w:rsidRDefault="00DF6A44" w:rsidP="00DF6A44">
      <w:pPr>
        <w:spacing w:after="18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example, the SI is broadcast within 8</w:t>
      </w:r>
      <w:r w:rsidRPr="00FF24B4">
        <w:rPr>
          <w:rFonts w:ascii="Times New Roman" w:eastAsia="宋体" w:hAnsi="Times New Roman" w:cs="Times New Roman"/>
          <w:kern w:val="0"/>
          <w:sz w:val="20"/>
          <w:szCs w:val="24"/>
        </w:rPr>
        <w:t xml:space="preserve"> consecutive NB-</w:t>
      </w:r>
      <w:proofErr w:type="spellStart"/>
      <w:r w:rsidRPr="00FF24B4">
        <w:rPr>
          <w:rFonts w:ascii="Times New Roman" w:eastAsia="宋体" w:hAnsi="Times New Roman" w:cs="Times New Roman"/>
          <w:kern w:val="0"/>
          <w:sz w:val="20"/>
          <w:szCs w:val="24"/>
        </w:rPr>
        <w:t>IoT</w:t>
      </w:r>
      <w:proofErr w:type="spellEnd"/>
      <w:r w:rsidRPr="00FF24B4">
        <w:rPr>
          <w:rFonts w:ascii="Times New Roman" w:eastAsia="宋体" w:hAnsi="Times New Roman" w:cs="Times New Roman"/>
          <w:kern w:val="0"/>
          <w:sz w:val="20"/>
          <w:szCs w:val="24"/>
        </w:rPr>
        <w:t xml:space="preserve"> downlink </w:t>
      </w:r>
      <w:proofErr w:type="spellStart"/>
      <w:r w:rsidRPr="00FF24B4">
        <w:rPr>
          <w:rFonts w:ascii="Times New Roman" w:eastAsia="宋体" w:hAnsi="Times New Roman" w:cs="Times New Roman"/>
          <w:kern w:val="0"/>
          <w:sz w:val="20"/>
          <w:szCs w:val="24"/>
        </w:rPr>
        <w:t>subframes</w:t>
      </w:r>
      <w:proofErr w:type="spellEnd"/>
      <w:r>
        <w:rPr>
          <w:rFonts w:ascii="Times New Roman" w:eastAsia="宋体" w:hAnsi="Times New Roman" w:cs="Times New Roman" w:hint="eastAsia"/>
          <w:kern w:val="0"/>
          <w:sz w:val="20"/>
          <w:szCs w:val="24"/>
        </w:rPr>
        <w:t xml:space="preserve"> every 2 frame. </w:t>
      </w:r>
      <w:r w:rsidR="00D00033">
        <w:rPr>
          <w:rFonts w:ascii="Times New Roman" w:eastAsia="宋体" w:hAnsi="Times New Roman" w:cs="Times New Roman" w:hint="eastAsia"/>
          <w:kern w:val="0"/>
          <w:sz w:val="20"/>
          <w:szCs w:val="24"/>
        </w:rPr>
        <w:t>Similar to above discussion for MIB-NB and SIB1-NB, b</w:t>
      </w:r>
      <w:r>
        <w:rPr>
          <w:rFonts w:ascii="Times New Roman" w:eastAsia="宋体" w:hAnsi="Times New Roman" w:cs="Times New Roman" w:hint="eastAsia"/>
          <w:kern w:val="0"/>
          <w:sz w:val="20"/>
          <w:szCs w:val="24"/>
        </w:rPr>
        <w:t>ased on the 90</w:t>
      </w:r>
      <w:r w:rsidR="00A34CD8">
        <w:rPr>
          <w:rFonts w:ascii="Times New Roman" w:eastAsia="宋体" w:hAnsi="Times New Roman" w:cs="Times New Roman" w:hint="eastAsia"/>
          <w:kern w:val="0"/>
          <w:sz w:val="20"/>
          <w:szCs w:val="24"/>
        </w:rPr>
        <w:t xml:space="preserve"> </w:t>
      </w:r>
      <w:proofErr w:type="spellStart"/>
      <w:r>
        <w:rPr>
          <w:rFonts w:ascii="Times New Roman" w:eastAsia="宋体" w:hAnsi="Times New Roman" w:cs="Times New Roman" w:hint="eastAsia"/>
          <w:kern w:val="0"/>
          <w:sz w:val="20"/>
          <w:szCs w:val="24"/>
        </w:rPr>
        <w:t>ms</w:t>
      </w:r>
      <w:proofErr w:type="spellEnd"/>
      <w:r>
        <w:rPr>
          <w:rFonts w:ascii="Times New Roman" w:eastAsia="宋体" w:hAnsi="Times New Roman" w:cs="Times New Roman" w:hint="eastAsia"/>
          <w:kern w:val="0"/>
          <w:sz w:val="20"/>
          <w:szCs w:val="24"/>
        </w:rPr>
        <w:t xml:space="preserve"> TDD configuration,</w:t>
      </w:r>
      <w:r w:rsidR="00D00033">
        <w:rPr>
          <w:rFonts w:ascii="Times New Roman" w:eastAsia="宋体" w:hAnsi="Times New Roman" w:cs="Times New Roman" w:hint="eastAsia"/>
          <w:kern w:val="0"/>
          <w:sz w:val="20"/>
          <w:szCs w:val="24"/>
        </w:rPr>
        <w:t xml:space="preserve"> other S</w:t>
      </w:r>
      <w:r w:rsidR="0038510A">
        <w:rPr>
          <w:rFonts w:ascii="Times New Roman" w:eastAsia="宋体" w:hAnsi="Times New Roman" w:cs="Times New Roman"/>
          <w:kern w:val="0"/>
          <w:sz w:val="20"/>
          <w:szCs w:val="24"/>
        </w:rPr>
        <w:t>I</w:t>
      </w:r>
      <w:r w:rsidR="00D00033">
        <w:rPr>
          <w:rFonts w:ascii="Times New Roman" w:eastAsia="宋体" w:hAnsi="Times New Roman" w:cs="Times New Roman" w:hint="eastAsia"/>
          <w:kern w:val="0"/>
          <w:sz w:val="20"/>
          <w:szCs w:val="24"/>
        </w:rPr>
        <w:t xml:space="preserve"> also suffer from the same </w:t>
      </w:r>
      <w:r w:rsidR="00D00033">
        <w:rPr>
          <w:rFonts w:ascii="Times New Roman" w:eastAsia="宋体" w:hAnsi="Times New Roman" w:cs="Times New Roman" w:hint="eastAsia"/>
          <w:kern w:val="0"/>
          <w:sz w:val="20"/>
          <w:szCs w:val="24"/>
        </w:rPr>
        <w:lastRenderedPageBreak/>
        <w:t>problem that</w:t>
      </w:r>
      <w:r>
        <w:rPr>
          <w:rFonts w:ascii="Times New Roman" w:eastAsia="宋体" w:hAnsi="Times New Roman" w:cs="Times New Roman" w:hint="eastAsia"/>
          <w:kern w:val="0"/>
          <w:sz w:val="20"/>
          <w:szCs w:val="24"/>
        </w:rPr>
        <w:t xml:space="preserve"> it is</w:t>
      </w:r>
      <w:r w:rsidR="00930A6B">
        <w:rPr>
          <w:rFonts w:ascii="Times New Roman" w:eastAsia="宋体" w:hAnsi="Times New Roman" w:cs="Times New Roman" w:hint="eastAsia"/>
          <w:kern w:val="0"/>
          <w:sz w:val="20"/>
          <w:szCs w:val="24"/>
        </w:rPr>
        <w:t xml:space="preserve"> also</w:t>
      </w:r>
      <w:r>
        <w:rPr>
          <w:rFonts w:ascii="Times New Roman" w:eastAsia="宋体" w:hAnsi="Times New Roman" w:cs="Times New Roman" w:hint="eastAsia"/>
          <w:kern w:val="0"/>
          <w:sz w:val="20"/>
          <w:szCs w:val="24"/>
        </w:rPr>
        <w:t xml:space="preserve"> difficult to ensure </w:t>
      </w:r>
      <w:r w:rsidR="00DE1563">
        <w:rPr>
          <w:rFonts w:ascii="Times New Roman" w:eastAsia="宋体" w:hAnsi="Times New Roman" w:cs="Times New Roman" w:hint="eastAsia"/>
          <w:kern w:val="0"/>
          <w:sz w:val="20"/>
          <w:szCs w:val="24"/>
        </w:rPr>
        <w:t xml:space="preserve">that </w:t>
      </w:r>
      <w:r>
        <w:rPr>
          <w:rFonts w:ascii="Times New Roman" w:eastAsia="宋体" w:hAnsi="Times New Roman" w:cs="Times New Roman" w:hint="eastAsia"/>
          <w:kern w:val="0"/>
          <w:sz w:val="20"/>
          <w:szCs w:val="24"/>
        </w:rPr>
        <w:t xml:space="preserve">the potential subframe </w:t>
      </w:r>
      <w:r>
        <w:rPr>
          <w:rFonts w:ascii="Times New Roman" w:eastAsia="宋体" w:hAnsi="Times New Roman" w:cs="Times New Roman"/>
          <w:kern w:val="0"/>
          <w:sz w:val="20"/>
          <w:szCs w:val="24"/>
        </w:rPr>
        <w:t>and</w:t>
      </w:r>
      <w:r>
        <w:rPr>
          <w:rFonts w:ascii="Times New Roman" w:eastAsia="宋体" w:hAnsi="Times New Roman" w:cs="Times New Roman" w:hint="eastAsia"/>
          <w:kern w:val="0"/>
          <w:sz w:val="20"/>
          <w:szCs w:val="24"/>
        </w:rPr>
        <w:t xml:space="preserve"> frame used to </w:t>
      </w:r>
      <w:r>
        <w:rPr>
          <w:rFonts w:ascii="Times New Roman" w:eastAsia="宋体" w:hAnsi="Times New Roman" w:cs="Times New Roman"/>
          <w:kern w:val="0"/>
          <w:sz w:val="20"/>
          <w:szCs w:val="24"/>
        </w:rPr>
        <w:t>transmit</w:t>
      </w:r>
      <w:r>
        <w:rPr>
          <w:rFonts w:ascii="Times New Roman" w:eastAsia="宋体" w:hAnsi="Times New Roman" w:cs="Times New Roman" w:hint="eastAsia"/>
          <w:kern w:val="0"/>
          <w:sz w:val="20"/>
          <w:szCs w:val="24"/>
        </w:rPr>
        <w:t xml:space="preserve"> SI </w:t>
      </w:r>
      <w:r w:rsidR="00725B37">
        <w:rPr>
          <w:rFonts w:ascii="Times New Roman" w:eastAsia="宋体" w:hAnsi="Times New Roman" w:cs="Times New Roman" w:hint="eastAsia"/>
          <w:kern w:val="0"/>
          <w:sz w:val="20"/>
          <w:szCs w:val="24"/>
        </w:rPr>
        <w:t xml:space="preserve">as determined by the current Spec </w:t>
      </w:r>
      <w:r w:rsidR="00DE1563">
        <w:rPr>
          <w:rFonts w:ascii="Times New Roman" w:eastAsia="宋体" w:hAnsi="Times New Roman" w:cs="Times New Roman" w:hint="eastAsia"/>
          <w:kern w:val="0"/>
          <w:sz w:val="20"/>
          <w:szCs w:val="24"/>
        </w:rPr>
        <w:t>are really</w:t>
      </w:r>
      <w:r>
        <w:rPr>
          <w:rFonts w:ascii="Times New Roman" w:eastAsia="宋体" w:hAnsi="Times New Roman" w:cs="Times New Roman" w:hint="eastAsia"/>
          <w:kern w:val="0"/>
          <w:sz w:val="20"/>
          <w:szCs w:val="24"/>
        </w:rPr>
        <w:t xml:space="preserve"> DL channel.</w:t>
      </w:r>
    </w:p>
    <w:p w:rsidR="00890FD5" w:rsidRDefault="00890FD5" w:rsidP="00DF6A44">
      <w:pPr>
        <w:spacing w:after="18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RAN1 has </w:t>
      </w:r>
      <w:r>
        <w:rPr>
          <w:rFonts w:ascii="Times New Roman" w:eastAsia="宋体" w:hAnsi="Times New Roman" w:cs="Times New Roman"/>
          <w:kern w:val="0"/>
          <w:sz w:val="20"/>
          <w:szCs w:val="24"/>
        </w:rPr>
        <w:t>achieved</w:t>
      </w:r>
      <w:r>
        <w:rPr>
          <w:rFonts w:ascii="Times New Roman" w:eastAsia="宋体" w:hAnsi="Times New Roman" w:cs="Times New Roman" w:hint="eastAsia"/>
          <w:kern w:val="0"/>
          <w:sz w:val="20"/>
          <w:szCs w:val="24"/>
        </w:rPr>
        <w:t xml:space="preserve"> some agreements for the NPDSCH transmission in </w:t>
      </w:r>
      <w:r w:rsidR="00FE0D22">
        <w:rPr>
          <w:rFonts w:ascii="Times New Roman" w:eastAsia="宋体" w:hAnsi="Times New Roman" w:cs="Times New Roman" w:hint="eastAsia"/>
          <w:kern w:val="0"/>
          <w:sz w:val="20"/>
          <w:szCs w:val="24"/>
        </w:rPr>
        <w:t>RAN1#120</w:t>
      </w:r>
      <w:r>
        <w:rPr>
          <w:rFonts w:ascii="Times New Roman" w:eastAsia="宋体" w:hAnsi="Times New Roman" w:cs="Times New Roman" w:hint="eastAsia"/>
          <w:kern w:val="0"/>
          <w:sz w:val="20"/>
          <w:szCs w:val="24"/>
        </w:rPr>
        <w:t xml:space="preserve"> meeting</w:t>
      </w:r>
      <w:r w:rsidR="00FE0D22">
        <w:rPr>
          <w:rFonts w:ascii="Times New Roman" w:eastAsia="宋体" w:hAnsi="Times New Roman" w:cs="Times New Roman" w:hint="eastAsia"/>
          <w:kern w:val="0"/>
          <w:sz w:val="20"/>
          <w:szCs w:val="24"/>
        </w:rPr>
        <w:t xml:space="preserve"> </w:t>
      </w:r>
      <w:r w:rsidR="00FE0D22">
        <w:rPr>
          <w:rFonts w:ascii="Times New Roman" w:eastAsia="宋体" w:hAnsi="Times New Roman" w:cs="Times New Roman"/>
          <w:kern w:val="0"/>
          <w:sz w:val="20"/>
          <w:szCs w:val="24"/>
        </w:rPr>
        <w:fldChar w:fldCharType="begin"/>
      </w:r>
      <w:r w:rsidR="00FE0D22">
        <w:rPr>
          <w:rFonts w:ascii="Times New Roman" w:eastAsia="宋体" w:hAnsi="Times New Roman" w:cs="Times New Roman"/>
          <w:kern w:val="0"/>
          <w:sz w:val="20"/>
          <w:szCs w:val="24"/>
        </w:rPr>
        <w:instrText xml:space="preserve"> </w:instrText>
      </w:r>
      <w:r w:rsidR="00FE0D22">
        <w:rPr>
          <w:rFonts w:ascii="Times New Roman" w:eastAsia="宋体" w:hAnsi="Times New Roman" w:cs="Times New Roman" w:hint="eastAsia"/>
          <w:kern w:val="0"/>
          <w:sz w:val="20"/>
          <w:szCs w:val="24"/>
        </w:rPr>
        <w:instrText>REF _Ref193354342 \r \h</w:instrText>
      </w:r>
      <w:r w:rsidR="00FE0D22">
        <w:rPr>
          <w:rFonts w:ascii="Times New Roman" w:eastAsia="宋体" w:hAnsi="Times New Roman" w:cs="Times New Roman"/>
          <w:kern w:val="0"/>
          <w:sz w:val="20"/>
          <w:szCs w:val="24"/>
        </w:rPr>
        <w:instrText xml:space="preserve"> </w:instrText>
      </w:r>
      <w:r w:rsidR="00FE0D22">
        <w:rPr>
          <w:rFonts w:ascii="Times New Roman" w:eastAsia="宋体" w:hAnsi="Times New Roman" w:cs="Times New Roman"/>
          <w:kern w:val="0"/>
          <w:sz w:val="20"/>
          <w:szCs w:val="24"/>
        </w:rPr>
      </w:r>
      <w:r w:rsidR="00FE0D22">
        <w:rPr>
          <w:rFonts w:ascii="Times New Roman" w:eastAsia="宋体" w:hAnsi="Times New Roman" w:cs="Times New Roman"/>
          <w:kern w:val="0"/>
          <w:sz w:val="20"/>
          <w:szCs w:val="24"/>
        </w:rPr>
        <w:fldChar w:fldCharType="separate"/>
      </w:r>
      <w:r w:rsidR="00FE0D22">
        <w:rPr>
          <w:rFonts w:ascii="Times New Roman" w:eastAsia="宋体" w:hAnsi="Times New Roman" w:cs="Times New Roman"/>
          <w:kern w:val="0"/>
          <w:sz w:val="20"/>
          <w:szCs w:val="24"/>
        </w:rPr>
        <w:t>[3]</w:t>
      </w:r>
      <w:r w:rsidR="00FE0D22">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 but with the SI case open:</w:t>
      </w:r>
    </w:p>
    <w:tbl>
      <w:tblPr>
        <w:tblStyle w:val="afa"/>
        <w:tblW w:w="0" w:type="auto"/>
        <w:tblLook w:val="04A0" w:firstRow="1" w:lastRow="0" w:firstColumn="1" w:lastColumn="0" w:noHBand="0" w:noVBand="1"/>
      </w:tblPr>
      <w:tblGrid>
        <w:gridCol w:w="9855"/>
      </w:tblGrid>
      <w:tr w:rsidR="00890FD5" w:rsidTr="00890FD5">
        <w:tc>
          <w:tcPr>
            <w:tcW w:w="9855" w:type="dxa"/>
          </w:tcPr>
          <w:p w:rsidR="00890FD5" w:rsidRPr="00AF6CCC" w:rsidRDefault="00890FD5" w:rsidP="00890FD5">
            <w:pPr>
              <w:rPr>
                <w:rFonts w:ascii="Times New Roman" w:eastAsia="宋体" w:hAnsi="Times New Roman"/>
                <w:szCs w:val="20"/>
              </w:rPr>
            </w:pPr>
            <w:r w:rsidRPr="00AF6CCC">
              <w:rPr>
                <w:rFonts w:ascii="Times New Roman" w:eastAsia="宋体" w:hAnsi="Times New Roman"/>
                <w:szCs w:val="20"/>
                <w:highlight w:val="green"/>
              </w:rPr>
              <w:t>Agreement</w:t>
            </w:r>
          </w:p>
          <w:p w:rsidR="00890FD5" w:rsidRPr="00AF6CCC" w:rsidRDefault="00890FD5" w:rsidP="00890FD5">
            <w:pPr>
              <w:rPr>
                <w:rFonts w:ascii="Times New Roman" w:eastAsia="宋体" w:hAnsi="Times New Roman"/>
                <w:szCs w:val="20"/>
              </w:rPr>
            </w:pPr>
            <w:r w:rsidRPr="00AF6CCC">
              <w:rPr>
                <w:rFonts w:ascii="Times New Roman" w:eastAsia="宋体" w:hAnsi="Times New Roman"/>
                <w:szCs w:val="20"/>
              </w:rPr>
              <w:t>The non-D NB-</w:t>
            </w:r>
            <w:proofErr w:type="spellStart"/>
            <w:r w:rsidRPr="00AF6CCC">
              <w:rPr>
                <w:rFonts w:ascii="Times New Roman" w:eastAsia="宋体" w:hAnsi="Times New Roman"/>
                <w:szCs w:val="20"/>
              </w:rPr>
              <w:t>IoT</w:t>
            </w:r>
            <w:proofErr w:type="spellEnd"/>
            <w:r w:rsidRPr="00AF6CCC">
              <w:rPr>
                <w:rFonts w:ascii="Times New Roman" w:eastAsia="宋体" w:hAnsi="Times New Roman"/>
                <w:szCs w:val="20"/>
              </w:rPr>
              <w:t xml:space="preserve"> </w:t>
            </w:r>
            <w:proofErr w:type="spellStart"/>
            <w:r w:rsidRPr="00AF6CCC">
              <w:rPr>
                <w:rFonts w:ascii="Times New Roman" w:eastAsia="宋体" w:hAnsi="Times New Roman"/>
                <w:szCs w:val="20"/>
              </w:rPr>
              <w:t>subframes</w:t>
            </w:r>
            <w:proofErr w:type="spellEnd"/>
            <w:r w:rsidRPr="00AF6CCC">
              <w:rPr>
                <w:rFonts w:ascii="Times New Roman" w:eastAsia="宋体" w:hAnsi="Times New Roman"/>
                <w:szCs w:val="20"/>
              </w:rPr>
              <w:t xml:space="preserve"> are not considered by the UE as “NB-</w:t>
            </w:r>
            <w:proofErr w:type="spellStart"/>
            <w:r w:rsidRPr="00AF6CCC">
              <w:rPr>
                <w:rFonts w:ascii="Times New Roman" w:eastAsia="宋体" w:hAnsi="Times New Roman"/>
                <w:szCs w:val="20"/>
              </w:rPr>
              <w:t>IoT</w:t>
            </w:r>
            <w:proofErr w:type="spellEnd"/>
            <w:r w:rsidRPr="00AF6CCC">
              <w:rPr>
                <w:rFonts w:ascii="Times New Roman" w:eastAsia="宋体" w:hAnsi="Times New Roman"/>
                <w:szCs w:val="20"/>
              </w:rPr>
              <w:t xml:space="preserve"> DL </w:t>
            </w:r>
            <w:proofErr w:type="spellStart"/>
            <w:r w:rsidRPr="00AF6CCC">
              <w:rPr>
                <w:rFonts w:ascii="Times New Roman" w:eastAsia="宋体" w:hAnsi="Times New Roman"/>
                <w:szCs w:val="20"/>
              </w:rPr>
              <w:t>subframes</w:t>
            </w:r>
            <w:proofErr w:type="spellEnd"/>
            <w:r w:rsidRPr="00AF6CCC">
              <w:rPr>
                <w:rFonts w:ascii="Times New Roman" w:eastAsia="宋体" w:hAnsi="Times New Roman"/>
                <w:szCs w:val="20"/>
              </w:rPr>
              <w:t>” from the specifications</w:t>
            </w:r>
          </w:p>
          <w:p w:rsidR="00890FD5" w:rsidRPr="00AF6CCC" w:rsidRDefault="00890FD5" w:rsidP="00890FD5">
            <w:pPr>
              <w:numPr>
                <w:ilvl w:val="0"/>
                <w:numId w:val="37"/>
              </w:numPr>
              <w:overflowPunct w:val="0"/>
              <w:autoSpaceDE w:val="0"/>
              <w:autoSpaceDN w:val="0"/>
              <w:adjustRightInd w:val="0"/>
              <w:contextualSpacing/>
              <w:textAlignment w:val="baseline"/>
              <w:rPr>
                <w:rFonts w:ascii="Times New Roman" w:hAnsi="Times New Roman"/>
                <w:szCs w:val="20"/>
              </w:rPr>
            </w:pPr>
            <w:r w:rsidRPr="00AF6CCC">
              <w:rPr>
                <w:rFonts w:ascii="Times New Roman" w:hAnsi="Times New Roman"/>
                <w:szCs w:val="20"/>
              </w:rPr>
              <w:t xml:space="preserve">NPDCCH / NPDSCH </w:t>
            </w:r>
            <w:r w:rsidRPr="007C62DC">
              <w:rPr>
                <w:rFonts w:ascii="Times New Roman" w:hAnsi="Times New Roman"/>
                <w:color w:val="FF0000"/>
                <w:szCs w:val="20"/>
              </w:rPr>
              <w:t>(not containing SI</w:t>
            </w:r>
            <w:r w:rsidRPr="00AF6CCC">
              <w:rPr>
                <w:rFonts w:ascii="Times New Roman" w:hAnsi="Times New Roman"/>
                <w:szCs w:val="20"/>
              </w:rPr>
              <w:t>) are mapped as per current specifications.</w:t>
            </w:r>
          </w:p>
          <w:p w:rsidR="00890FD5" w:rsidRPr="00AF6CCC" w:rsidRDefault="00890FD5" w:rsidP="00890FD5">
            <w:pPr>
              <w:numPr>
                <w:ilvl w:val="0"/>
                <w:numId w:val="37"/>
              </w:numPr>
              <w:overflowPunct w:val="0"/>
              <w:autoSpaceDE w:val="0"/>
              <w:autoSpaceDN w:val="0"/>
              <w:adjustRightInd w:val="0"/>
              <w:contextualSpacing/>
              <w:textAlignment w:val="baseline"/>
              <w:rPr>
                <w:rFonts w:ascii="Times New Roman" w:hAnsi="Times New Roman"/>
                <w:szCs w:val="20"/>
              </w:rPr>
            </w:pPr>
            <w:r w:rsidRPr="00AF6CCC">
              <w:rPr>
                <w:rFonts w:ascii="Times New Roman" w:hAnsi="Times New Roman"/>
                <w:szCs w:val="20"/>
              </w:rPr>
              <w:t>FFS: additional NB-IoT TDD-specific rules for handling non “NB-</w:t>
            </w:r>
            <w:proofErr w:type="spellStart"/>
            <w:r w:rsidRPr="00AF6CCC">
              <w:rPr>
                <w:rFonts w:ascii="Times New Roman" w:hAnsi="Times New Roman"/>
                <w:szCs w:val="20"/>
              </w:rPr>
              <w:t>IoT</w:t>
            </w:r>
            <w:proofErr w:type="spellEnd"/>
            <w:r w:rsidRPr="00AF6CCC">
              <w:rPr>
                <w:rFonts w:ascii="Times New Roman" w:hAnsi="Times New Roman"/>
                <w:szCs w:val="20"/>
              </w:rPr>
              <w:t xml:space="preserve"> DL </w:t>
            </w:r>
            <w:proofErr w:type="spellStart"/>
            <w:r w:rsidRPr="00AF6CCC">
              <w:rPr>
                <w:rFonts w:ascii="Times New Roman" w:hAnsi="Times New Roman"/>
                <w:szCs w:val="20"/>
              </w:rPr>
              <w:t>subframes</w:t>
            </w:r>
            <w:proofErr w:type="spellEnd"/>
            <w:r w:rsidRPr="00AF6CCC">
              <w:rPr>
                <w:rFonts w:ascii="Times New Roman" w:hAnsi="Times New Roman"/>
                <w:szCs w:val="20"/>
              </w:rPr>
              <w:t>”</w:t>
            </w:r>
          </w:p>
          <w:p w:rsidR="00890FD5" w:rsidRPr="00AF6CCC" w:rsidRDefault="00890FD5" w:rsidP="00890FD5">
            <w:pPr>
              <w:numPr>
                <w:ilvl w:val="0"/>
                <w:numId w:val="37"/>
              </w:numPr>
              <w:overflowPunct w:val="0"/>
              <w:autoSpaceDE w:val="0"/>
              <w:autoSpaceDN w:val="0"/>
              <w:adjustRightInd w:val="0"/>
              <w:contextualSpacing/>
              <w:textAlignment w:val="baseline"/>
              <w:rPr>
                <w:rFonts w:ascii="Times New Roman" w:hAnsi="Times New Roman"/>
                <w:szCs w:val="20"/>
              </w:rPr>
            </w:pPr>
            <w:r w:rsidRPr="00AF6CCC">
              <w:rPr>
                <w:rFonts w:ascii="Times New Roman" w:hAnsi="Times New Roman"/>
                <w:szCs w:val="20"/>
              </w:rPr>
              <w:t>FFS: Introduction of new periodicities for NPDCCH monitoring (e.g. by the introduction of scaling factor)</w:t>
            </w:r>
          </w:p>
          <w:p w:rsidR="00890FD5" w:rsidRPr="00AF6CCC" w:rsidRDefault="00890FD5" w:rsidP="00890FD5">
            <w:pPr>
              <w:numPr>
                <w:ilvl w:val="0"/>
                <w:numId w:val="37"/>
              </w:numPr>
              <w:overflowPunct w:val="0"/>
              <w:autoSpaceDE w:val="0"/>
              <w:autoSpaceDN w:val="0"/>
              <w:adjustRightInd w:val="0"/>
              <w:contextualSpacing/>
              <w:textAlignment w:val="baseline"/>
              <w:rPr>
                <w:rFonts w:ascii="Times New Roman" w:hAnsi="Times New Roman"/>
                <w:szCs w:val="20"/>
              </w:rPr>
            </w:pPr>
            <w:r w:rsidRPr="00AF6CCC">
              <w:rPr>
                <w:rFonts w:ascii="Times New Roman" w:hAnsi="Times New Roman"/>
                <w:szCs w:val="20"/>
              </w:rPr>
              <w:t>FFS: whether all the configuration values for NPDCCH are valid for NB-IoT NTN TDD.</w:t>
            </w:r>
          </w:p>
          <w:p w:rsidR="00890FD5" w:rsidRPr="00AF6CCC" w:rsidRDefault="00890FD5" w:rsidP="00890FD5">
            <w:pPr>
              <w:numPr>
                <w:ilvl w:val="0"/>
                <w:numId w:val="37"/>
              </w:numPr>
              <w:overflowPunct w:val="0"/>
              <w:autoSpaceDE w:val="0"/>
              <w:autoSpaceDN w:val="0"/>
              <w:adjustRightInd w:val="0"/>
              <w:contextualSpacing/>
              <w:textAlignment w:val="baseline"/>
              <w:rPr>
                <w:rFonts w:ascii="Times New Roman" w:hAnsi="Times New Roman"/>
                <w:szCs w:val="20"/>
              </w:rPr>
            </w:pPr>
            <w:r w:rsidRPr="00AF6CCC">
              <w:rPr>
                <w:rFonts w:ascii="Times New Roman" w:eastAsiaTheme="minorEastAsia" w:hAnsi="Times New Roman"/>
                <w:szCs w:val="20"/>
              </w:rPr>
              <w:t>FFS: handling of DL transmission gap</w:t>
            </w:r>
          </w:p>
          <w:p w:rsidR="00890FD5" w:rsidRPr="00890FD5" w:rsidRDefault="00890FD5" w:rsidP="00890FD5">
            <w:pPr>
              <w:numPr>
                <w:ilvl w:val="0"/>
                <w:numId w:val="37"/>
              </w:numPr>
              <w:overflowPunct w:val="0"/>
              <w:autoSpaceDE w:val="0"/>
              <w:autoSpaceDN w:val="0"/>
              <w:adjustRightInd w:val="0"/>
              <w:contextualSpacing/>
              <w:textAlignment w:val="baseline"/>
              <w:rPr>
                <w:rFonts w:ascii="Times New Roman" w:hAnsi="Times New Roman"/>
                <w:szCs w:val="20"/>
              </w:rPr>
            </w:pPr>
            <w:r w:rsidRPr="00AF6CCC">
              <w:rPr>
                <w:rFonts w:ascii="Times New Roman" w:hAnsi="Times New Roman"/>
                <w:szCs w:val="20"/>
              </w:rPr>
              <w:t>NOTE: “non-D NB-</w:t>
            </w:r>
            <w:proofErr w:type="spellStart"/>
            <w:r w:rsidRPr="00AF6CCC">
              <w:rPr>
                <w:rFonts w:ascii="Times New Roman" w:hAnsi="Times New Roman"/>
                <w:szCs w:val="20"/>
              </w:rPr>
              <w:t>IoT</w:t>
            </w:r>
            <w:proofErr w:type="spellEnd"/>
            <w:r w:rsidRPr="00AF6CCC">
              <w:rPr>
                <w:rFonts w:ascii="Times New Roman" w:hAnsi="Times New Roman"/>
                <w:szCs w:val="20"/>
              </w:rPr>
              <w:t xml:space="preserve"> </w:t>
            </w:r>
            <w:proofErr w:type="spellStart"/>
            <w:r w:rsidRPr="00AF6CCC">
              <w:rPr>
                <w:rFonts w:ascii="Times New Roman" w:hAnsi="Times New Roman"/>
                <w:szCs w:val="20"/>
              </w:rPr>
              <w:t>subframes</w:t>
            </w:r>
            <w:proofErr w:type="spellEnd"/>
            <w:r w:rsidRPr="00AF6CCC">
              <w:rPr>
                <w:rFonts w:ascii="Times New Roman" w:hAnsi="Times New Roman"/>
                <w:szCs w:val="20"/>
              </w:rPr>
              <w:t xml:space="preserve">” are </w:t>
            </w:r>
            <w:proofErr w:type="spellStart"/>
            <w:r w:rsidRPr="00AF6CCC">
              <w:rPr>
                <w:rFonts w:ascii="Times New Roman" w:hAnsi="Times New Roman"/>
                <w:szCs w:val="20"/>
              </w:rPr>
              <w:t>subframes</w:t>
            </w:r>
            <w:proofErr w:type="spellEnd"/>
            <w:r w:rsidRPr="00AF6CCC">
              <w:rPr>
                <w:rFonts w:ascii="Times New Roman" w:hAnsi="Times New Roman"/>
                <w:szCs w:val="20"/>
              </w:rPr>
              <w:t xml:space="preserve"> not contained within the set of D=8 usable consecutive downlink </w:t>
            </w:r>
            <w:proofErr w:type="spellStart"/>
            <w:r w:rsidRPr="00AF6CCC">
              <w:rPr>
                <w:rFonts w:ascii="Times New Roman" w:hAnsi="Times New Roman"/>
                <w:szCs w:val="20"/>
              </w:rPr>
              <w:t>subframes</w:t>
            </w:r>
            <w:proofErr w:type="spellEnd"/>
            <w:r w:rsidRPr="00AF6CCC">
              <w:rPr>
                <w:rFonts w:ascii="Times New Roman" w:hAnsi="Times New Roman"/>
                <w:szCs w:val="20"/>
              </w:rPr>
              <w:t xml:space="preserve"> in the TDD structure.</w:t>
            </w:r>
          </w:p>
        </w:tc>
      </w:tr>
    </w:tbl>
    <w:p w:rsidR="00890FD5" w:rsidRDefault="00A55C36" w:rsidP="00BE1899">
      <w:pPr>
        <w:spacing w:before="180" w:after="180"/>
        <w:rPr>
          <w:rFonts w:ascii="Times New Roman" w:eastAsia="宋体" w:hAnsi="Times New Roman" w:cs="Times New Roman"/>
          <w:kern w:val="0"/>
          <w:sz w:val="20"/>
          <w:szCs w:val="24"/>
        </w:rPr>
      </w:pPr>
      <w:r>
        <w:rPr>
          <w:rFonts w:ascii="Times New Roman" w:eastAsia="宋体" w:hAnsi="Times New Roman" w:cs="Times New Roman"/>
          <w:kern w:val="0"/>
          <w:sz w:val="20"/>
          <w:szCs w:val="24"/>
        </w:rPr>
        <w:t>A</w:t>
      </w:r>
      <w:r>
        <w:rPr>
          <w:rFonts w:ascii="Times New Roman" w:eastAsia="宋体" w:hAnsi="Times New Roman" w:cs="Times New Roman" w:hint="eastAsia"/>
          <w:kern w:val="0"/>
          <w:sz w:val="20"/>
          <w:szCs w:val="24"/>
        </w:rPr>
        <w:t>nd RAN1 gave the following conclu</w:t>
      </w:r>
      <w:r w:rsidR="00FE0D22">
        <w:rPr>
          <w:rFonts w:ascii="Times New Roman" w:eastAsia="宋体" w:hAnsi="Times New Roman" w:cs="Times New Roman" w:hint="eastAsia"/>
          <w:kern w:val="0"/>
          <w:sz w:val="20"/>
          <w:szCs w:val="24"/>
        </w:rPr>
        <w:t>sion</w:t>
      </w:r>
      <w:r>
        <w:rPr>
          <w:rFonts w:ascii="Times New Roman" w:eastAsia="宋体" w:hAnsi="Times New Roman" w:cs="Times New Roman" w:hint="eastAsia"/>
          <w:kern w:val="0"/>
          <w:sz w:val="20"/>
          <w:szCs w:val="24"/>
        </w:rPr>
        <w:t>:</w:t>
      </w:r>
    </w:p>
    <w:tbl>
      <w:tblPr>
        <w:tblStyle w:val="afa"/>
        <w:tblW w:w="0" w:type="auto"/>
        <w:tblLook w:val="04A0" w:firstRow="1" w:lastRow="0" w:firstColumn="1" w:lastColumn="0" w:noHBand="0" w:noVBand="1"/>
      </w:tblPr>
      <w:tblGrid>
        <w:gridCol w:w="9855"/>
      </w:tblGrid>
      <w:tr w:rsidR="00A55C36" w:rsidTr="00A55C36">
        <w:tc>
          <w:tcPr>
            <w:tcW w:w="9855" w:type="dxa"/>
          </w:tcPr>
          <w:p w:rsidR="00A55C36" w:rsidRPr="00360203" w:rsidRDefault="00A55C36" w:rsidP="00A55C36">
            <w:pPr>
              <w:overflowPunct w:val="0"/>
              <w:autoSpaceDE w:val="0"/>
              <w:autoSpaceDN w:val="0"/>
              <w:adjustRightInd w:val="0"/>
              <w:contextualSpacing/>
              <w:textAlignment w:val="baseline"/>
              <w:rPr>
                <w:rFonts w:eastAsiaTheme="minorEastAsia"/>
                <w:b/>
                <w:bCs/>
              </w:rPr>
            </w:pPr>
            <w:r w:rsidRPr="00360203">
              <w:rPr>
                <w:rFonts w:eastAsiaTheme="minorEastAsia"/>
                <w:b/>
                <w:bCs/>
              </w:rPr>
              <w:t>Conclusion</w:t>
            </w:r>
          </w:p>
          <w:p w:rsidR="00A55C36" w:rsidRPr="00A55C36" w:rsidRDefault="00A55C36" w:rsidP="00A55C36">
            <w:pPr>
              <w:overflowPunct w:val="0"/>
              <w:autoSpaceDE w:val="0"/>
              <w:autoSpaceDN w:val="0"/>
              <w:adjustRightInd w:val="0"/>
              <w:contextualSpacing/>
              <w:textAlignment w:val="baseline"/>
              <w:rPr>
                <w:rFonts w:eastAsiaTheme="minorEastAsia"/>
                <w:bCs/>
              </w:rPr>
            </w:pPr>
            <w:r w:rsidRPr="00360203">
              <w:t xml:space="preserve">It is </w:t>
            </w:r>
            <w:proofErr w:type="gramStart"/>
            <w:r w:rsidRPr="00360203">
              <w:t>RAN1’s understanding</w:t>
            </w:r>
            <w:proofErr w:type="gramEnd"/>
            <w:r w:rsidRPr="00360203">
              <w:t xml:space="preserve"> that the issue of scheduling and transmitting SI messages in the presence of non-D </w:t>
            </w:r>
            <w:proofErr w:type="spellStart"/>
            <w:r w:rsidRPr="00360203">
              <w:t>subframes</w:t>
            </w:r>
            <w:proofErr w:type="spellEnd"/>
            <w:r w:rsidRPr="00360203">
              <w:t xml:space="preserve"> will be solved mainly (or completely) by RAN2 specifications. RAN1 may discuss potential impact on RAN1 specifications, if any.</w:t>
            </w:r>
          </w:p>
        </w:tc>
      </w:tr>
    </w:tbl>
    <w:p w:rsidR="00A55C36" w:rsidRPr="00FE0D22" w:rsidRDefault="00A55C36" w:rsidP="00BE1899">
      <w:pPr>
        <w:spacing w:before="180" w:after="180"/>
        <w:rPr>
          <w:rFonts w:ascii="Times New Roman" w:eastAsia="宋体" w:hAnsi="Times New Roman" w:cs="Times New Roman"/>
          <w:kern w:val="0"/>
          <w:sz w:val="20"/>
          <w:szCs w:val="24"/>
        </w:rPr>
      </w:pPr>
      <w:r>
        <w:rPr>
          <w:rFonts w:ascii="Times New Roman" w:eastAsia="宋体" w:hAnsi="Times New Roman" w:cs="Times New Roman"/>
          <w:kern w:val="0"/>
          <w:sz w:val="20"/>
          <w:szCs w:val="24"/>
        </w:rPr>
        <w:t>I</w:t>
      </w:r>
      <w:r>
        <w:rPr>
          <w:rFonts w:ascii="Times New Roman" w:eastAsia="宋体" w:hAnsi="Times New Roman" w:cs="Times New Roman" w:hint="eastAsia"/>
          <w:kern w:val="0"/>
          <w:sz w:val="20"/>
          <w:szCs w:val="24"/>
        </w:rPr>
        <w:t>f the</w:t>
      </w:r>
      <w:r w:rsidRPr="00FE0D22">
        <w:rPr>
          <w:rFonts w:ascii="Times New Roman" w:eastAsia="宋体" w:hAnsi="Times New Roman" w:cs="Times New Roman"/>
          <w:kern w:val="0"/>
          <w:sz w:val="20"/>
          <w:szCs w:val="24"/>
        </w:rPr>
        <w:t xml:space="preserve"> issue of scheduling and transmitting SI messages in the presence of non-D </w:t>
      </w:r>
      <w:proofErr w:type="spellStart"/>
      <w:r w:rsidRPr="00FE0D22">
        <w:rPr>
          <w:rFonts w:ascii="Times New Roman" w:eastAsia="宋体" w:hAnsi="Times New Roman" w:cs="Times New Roman"/>
          <w:kern w:val="0"/>
          <w:sz w:val="20"/>
          <w:szCs w:val="24"/>
        </w:rPr>
        <w:t>subframes</w:t>
      </w:r>
      <w:proofErr w:type="spellEnd"/>
      <w:r w:rsidRPr="00FE0D22">
        <w:rPr>
          <w:rFonts w:ascii="Times New Roman" w:eastAsia="宋体" w:hAnsi="Times New Roman" w:cs="Times New Roman"/>
          <w:kern w:val="0"/>
          <w:sz w:val="20"/>
          <w:szCs w:val="24"/>
        </w:rPr>
        <w:t xml:space="preserve"> is solved by RAN2</w:t>
      </w:r>
      <w:r w:rsidRPr="00FE0D22">
        <w:rPr>
          <w:rFonts w:ascii="Times New Roman" w:eastAsia="宋体" w:hAnsi="Times New Roman" w:cs="Times New Roman" w:hint="eastAsia"/>
          <w:kern w:val="0"/>
          <w:sz w:val="20"/>
          <w:szCs w:val="24"/>
        </w:rPr>
        <w:t>, we think that, the simple solution is following the agreements of NPUSCH from RAN1 that, t</w:t>
      </w:r>
      <w:r w:rsidRPr="00FE0D22">
        <w:rPr>
          <w:rFonts w:ascii="Times New Roman" w:eastAsia="宋体" w:hAnsi="Times New Roman" w:cs="Times New Roman"/>
          <w:kern w:val="0"/>
          <w:sz w:val="20"/>
          <w:szCs w:val="24"/>
        </w:rPr>
        <w:t>he non-D NB-</w:t>
      </w:r>
      <w:proofErr w:type="spellStart"/>
      <w:r w:rsidRPr="00FE0D22">
        <w:rPr>
          <w:rFonts w:ascii="Times New Roman" w:eastAsia="宋体" w:hAnsi="Times New Roman" w:cs="Times New Roman"/>
          <w:kern w:val="0"/>
          <w:sz w:val="20"/>
          <w:szCs w:val="24"/>
        </w:rPr>
        <w:t>IoT</w:t>
      </w:r>
      <w:proofErr w:type="spellEnd"/>
      <w:r w:rsidRPr="00FE0D22">
        <w:rPr>
          <w:rFonts w:ascii="Times New Roman" w:eastAsia="宋体" w:hAnsi="Times New Roman" w:cs="Times New Roman"/>
          <w:kern w:val="0"/>
          <w:sz w:val="20"/>
          <w:szCs w:val="24"/>
        </w:rPr>
        <w:t xml:space="preserve"> </w:t>
      </w:r>
      <w:proofErr w:type="spellStart"/>
      <w:r w:rsidRPr="00FE0D22">
        <w:rPr>
          <w:rFonts w:ascii="Times New Roman" w:eastAsia="宋体" w:hAnsi="Times New Roman" w:cs="Times New Roman"/>
          <w:kern w:val="0"/>
          <w:sz w:val="20"/>
          <w:szCs w:val="24"/>
        </w:rPr>
        <w:t>subframes</w:t>
      </w:r>
      <w:proofErr w:type="spellEnd"/>
      <w:r w:rsidRPr="00FE0D22">
        <w:rPr>
          <w:rFonts w:ascii="Times New Roman" w:eastAsia="宋体" w:hAnsi="Times New Roman" w:cs="Times New Roman"/>
          <w:kern w:val="0"/>
          <w:sz w:val="20"/>
          <w:szCs w:val="24"/>
        </w:rPr>
        <w:t xml:space="preserve"> are not considered by the UE as “NB-</w:t>
      </w:r>
      <w:proofErr w:type="spellStart"/>
      <w:r w:rsidRPr="00FE0D22">
        <w:rPr>
          <w:rFonts w:ascii="Times New Roman" w:eastAsia="宋体" w:hAnsi="Times New Roman" w:cs="Times New Roman"/>
          <w:kern w:val="0"/>
          <w:sz w:val="20"/>
          <w:szCs w:val="24"/>
        </w:rPr>
        <w:t>IoT</w:t>
      </w:r>
      <w:proofErr w:type="spellEnd"/>
      <w:r w:rsidRPr="00FE0D22">
        <w:rPr>
          <w:rFonts w:ascii="Times New Roman" w:eastAsia="宋体" w:hAnsi="Times New Roman" w:cs="Times New Roman"/>
          <w:kern w:val="0"/>
          <w:sz w:val="20"/>
          <w:szCs w:val="24"/>
        </w:rPr>
        <w:t xml:space="preserve"> DL </w:t>
      </w:r>
      <w:proofErr w:type="spellStart"/>
      <w:r w:rsidRPr="00FE0D22">
        <w:rPr>
          <w:rFonts w:ascii="Times New Roman" w:eastAsia="宋体" w:hAnsi="Times New Roman" w:cs="Times New Roman"/>
          <w:kern w:val="0"/>
          <w:sz w:val="20"/>
          <w:szCs w:val="24"/>
        </w:rPr>
        <w:t>subframes</w:t>
      </w:r>
      <w:proofErr w:type="spellEnd"/>
      <w:r w:rsidRPr="00FE0D22">
        <w:rPr>
          <w:rFonts w:ascii="Times New Roman" w:eastAsia="宋体" w:hAnsi="Times New Roman" w:cs="Times New Roman"/>
          <w:kern w:val="0"/>
          <w:sz w:val="20"/>
          <w:szCs w:val="24"/>
        </w:rPr>
        <w:t>”</w:t>
      </w:r>
      <w:r w:rsidRPr="00FE0D22">
        <w:rPr>
          <w:rFonts w:ascii="Times New Roman" w:eastAsia="宋体" w:hAnsi="Times New Roman" w:cs="Times New Roman" w:hint="eastAsia"/>
          <w:kern w:val="0"/>
          <w:sz w:val="20"/>
          <w:szCs w:val="24"/>
        </w:rPr>
        <w:t>, but the</w:t>
      </w:r>
      <w:r w:rsidR="00FE0D22">
        <w:rPr>
          <w:rFonts w:ascii="Times New Roman" w:eastAsia="宋体" w:hAnsi="Times New Roman" w:cs="Times New Roman" w:hint="eastAsia"/>
          <w:kern w:val="0"/>
          <w:sz w:val="20"/>
          <w:szCs w:val="24"/>
        </w:rPr>
        <w:t xml:space="preserve"> SI transmission should be postponed</w:t>
      </w:r>
      <w:r w:rsidRPr="00FE0D22">
        <w:rPr>
          <w:rFonts w:ascii="Times New Roman" w:eastAsia="宋体" w:hAnsi="Times New Roman" w:cs="Times New Roman" w:hint="eastAsia"/>
          <w:kern w:val="0"/>
          <w:sz w:val="20"/>
          <w:szCs w:val="24"/>
        </w:rPr>
        <w:t xml:space="preserve"> </w:t>
      </w:r>
      <w:r w:rsidR="0033597D">
        <w:rPr>
          <w:rFonts w:ascii="Times New Roman" w:eastAsia="宋体" w:hAnsi="Times New Roman" w:cs="Times New Roman" w:hint="eastAsia"/>
          <w:kern w:val="0"/>
          <w:sz w:val="20"/>
          <w:szCs w:val="24"/>
        </w:rPr>
        <w:t xml:space="preserve">but </w:t>
      </w:r>
      <w:r w:rsidRPr="00FE0D22">
        <w:rPr>
          <w:rFonts w:ascii="Times New Roman" w:eastAsia="宋体" w:hAnsi="Times New Roman" w:cs="Times New Roman" w:hint="eastAsia"/>
          <w:kern w:val="0"/>
          <w:sz w:val="20"/>
          <w:szCs w:val="24"/>
        </w:rPr>
        <w:t xml:space="preserve">not be dropped. </w:t>
      </w:r>
      <w:r w:rsidRPr="00FE0D22">
        <w:rPr>
          <w:rFonts w:ascii="Times New Roman" w:eastAsia="宋体" w:hAnsi="Times New Roman" w:cs="Times New Roman"/>
          <w:kern w:val="0"/>
          <w:sz w:val="20"/>
          <w:szCs w:val="24"/>
        </w:rPr>
        <w:t>T</w:t>
      </w:r>
      <w:r w:rsidRPr="00FE0D22">
        <w:rPr>
          <w:rFonts w:ascii="Times New Roman" w:eastAsia="宋体" w:hAnsi="Times New Roman" w:cs="Times New Roman" w:hint="eastAsia"/>
          <w:kern w:val="0"/>
          <w:sz w:val="20"/>
          <w:szCs w:val="24"/>
        </w:rPr>
        <w:t xml:space="preserve">his is important to guarantee the UE receive the SI successfully, especially for the UE </w:t>
      </w:r>
      <w:r w:rsidR="0033597D" w:rsidRPr="00FE0D22">
        <w:rPr>
          <w:rFonts w:ascii="Times New Roman" w:eastAsia="宋体" w:hAnsi="Times New Roman" w:cs="Times New Roman" w:hint="eastAsia"/>
          <w:kern w:val="0"/>
          <w:sz w:val="20"/>
          <w:szCs w:val="24"/>
        </w:rPr>
        <w:t>need</w:t>
      </w:r>
      <w:r w:rsidR="0033597D">
        <w:rPr>
          <w:rFonts w:ascii="Times New Roman" w:eastAsia="宋体" w:hAnsi="Times New Roman" w:cs="Times New Roman" w:hint="eastAsia"/>
          <w:kern w:val="0"/>
          <w:sz w:val="20"/>
          <w:szCs w:val="24"/>
        </w:rPr>
        <w:t>ing</w:t>
      </w:r>
      <w:r w:rsidR="0033597D" w:rsidRPr="00FE0D22">
        <w:rPr>
          <w:rFonts w:ascii="Times New Roman" w:eastAsia="宋体" w:hAnsi="Times New Roman" w:cs="Times New Roman" w:hint="eastAsia"/>
          <w:kern w:val="0"/>
          <w:sz w:val="20"/>
          <w:szCs w:val="24"/>
        </w:rPr>
        <w:t xml:space="preserve"> </w:t>
      </w:r>
      <w:r w:rsidRPr="00FE0D22">
        <w:rPr>
          <w:rFonts w:ascii="Times New Roman" w:eastAsia="宋体" w:hAnsi="Times New Roman" w:cs="Times New Roman" w:hint="eastAsia"/>
          <w:kern w:val="0"/>
          <w:sz w:val="20"/>
          <w:szCs w:val="24"/>
        </w:rPr>
        <w:t>coverage enhancement</w:t>
      </w:r>
      <w:r w:rsidR="00CD7CBA" w:rsidRPr="00FE0D22">
        <w:rPr>
          <w:rFonts w:ascii="Times New Roman" w:eastAsia="宋体" w:hAnsi="Times New Roman" w:cs="Times New Roman" w:hint="eastAsia"/>
          <w:kern w:val="0"/>
          <w:sz w:val="20"/>
          <w:szCs w:val="24"/>
        </w:rPr>
        <w:t xml:space="preserve">, because the UE may try to receive the SI during more than one </w:t>
      </w:r>
      <w:r w:rsidR="00CD7CBA" w:rsidRPr="00FE0D22">
        <w:rPr>
          <w:rFonts w:ascii="Times New Roman" w:eastAsia="宋体" w:hAnsi="Times New Roman" w:cs="Times New Roman"/>
          <w:kern w:val="0"/>
          <w:sz w:val="20"/>
          <w:szCs w:val="24"/>
        </w:rPr>
        <w:t>successive</w:t>
      </w:r>
      <w:r w:rsidR="00CD7CBA" w:rsidRPr="00FE0D22">
        <w:rPr>
          <w:rFonts w:ascii="Times New Roman" w:eastAsia="宋体" w:hAnsi="Times New Roman" w:cs="Times New Roman" w:hint="eastAsia"/>
          <w:kern w:val="0"/>
          <w:sz w:val="20"/>
          <w:szCs w:val="24"/>
        </w:rPr>
        <w:t xml:space="preserve"> SI window</w:t>
      </w:r>
      <w:r w:rsidR="0033597D">
        <w:rPr>
          <w:rFonts w:ascii="Times New Roman" w:eastAsia="宋体" w:hAnsi="Times New Roman" w:cs="Times New Roman" w:hint="eastAsia"/>
          <w:kern w:val="0"/>
          <w:sz w:val="20"/>
          <w:szCs w:val="24"/>
        </w:rPr>
        <w:t>s</w:t>
      </w:r>
      <w:r w:rsidRPr="00FE0D22">
        <w:rPr>
          <w:rFonts w:ascii="Times New Roman" w:eastAsia="宋体" w:hAnsi="Times New Roman" w:cs="Times New Roman" w:hint="eastAsia"/>
          <w:kern w:val="0"/>
          <w:sz w:val="20"/>
          <w:szCs w:val="24"/>
        </w:rPr>
        <w:t xml:space="preserve">. </w:t>
      </w:r>
    </w:p>
    <w:p w:rsidR="005163FB" w:rsidRDefault="00A55C36" w:rsidP="00DF6A44">
      <w:pPr>
        <w:spacing w:after="180"/>
        <w:rPr>
          <w:rFonts w:ascii="Times New Roman" w:eastAsia="宋体" w:hAnsi="Times New Roman" w:cs="Times New Roman"/>
          <w:b/>
          <w:kern w:val="0"/>
          <w:sz w:val="20"/>
          <w:szCs w:val="24"/>
        </w:rPr>
      </w:pPr>
      <w:r>
        <w:rPr>
          <w:rFonts w:ascii="Times New Roman" w:eastAsia="宋体" w:hAnsi="Times New Roman" w:cs="Times New Roman" w:hint="eastAsia"/>
          <w:b/>
          <w:kern w:val="0"/>
          <w:sz w:val="20"/>
          <w:szCs w:val="24"/>
        </w:rPr>
        <w:t>Proposal 2</w:t>
      </w:r>
      <w:r w:rsidRPr="009B37EF">
        <w:rPr>
          <w:rFonts w:ascii="Times New Roman" w:eastAsia="宋体" w:hAnsi="Times New Roman" w:cs="Times New Roman" w:hint="eastAsia"/>
          <w:b/>
          <w:kern w:val="0"/>
          <w:sz w:val="20"/>
          <w:szCs w:val="24"/>
        </w:rPr>
        <w:t>:</w:t>
      </w:r>
      <w:r w:rsidR="00FA4234">
        <w:rPr>
          <w:rFonts w:ascii="Times New Roman" w:eastAsia="宋体" w:hAnsi="Times New Roman" w:cs="Times New Roman" w:hint="eastAsia"/>
          <w:b/>
          <w:kern w:val="0"/>
          <w:sz w:val="20"/>
          <w:szCs w:val="24"/>
        </w:rPr>
        <w:t xml:space="preserve"> </w:t>
      </w:r>
      <w:r w:rsidR="008B228A">
        <w:rPr>
          <w:rFonts w:ascii="Times New Roman" w:eastAsia="宋体" w:hAnsi="Times New Roman" w:cs="Times New Roman" w:hint="eastAsia"/>
          <w:b/>
          <w:kern w:val="0"/>
          <w:sz w:val="20"/>
          <w:szCs w:val="24"/>
        </w:rPr>
        <w:t xml:space="preserve">RAN2 </w:t>
      </w:r>
      <w:r w:rsidR="003A6B65">
        <w:rPr>
          <w:rFonts w:ascii="Times New Roman" w:eastAsia="宋体" w:hAnsi="Times New Roman" w:cs="Times New Roman" w:hint="eastAsia"/>
          <w:b/>
          <w:kern w:val="0"/>
          <w:sz w:val="20"/>
          <w:szCs w:val="24"/>
        </w:rPr>
        <w:t>confirms the understanding</w:t>
      </w:r>
      <w:r w:rsidR="008B228A">
        <w:rPr>
          <w:rFonts w:ascii="Times New Roman" w:eastAsia="宋体" w:hAnsi="Times New Roman" w:cs="Times New Roman" w:hint="eastAsia"/>
          <w:b/>
          <w:kern w:val="0"/>
          <w:sz w:val="20"/>
          <w:szCs w:val="24"/>
        </w:rPr>
        <w:t xml:space="preserve"> that t</w:t>
      </w:r>
      <w:r w:rsidR="00FA4234">
        <w:rPr>
          <w:rFonts w:ascii="Times New Roman" w:eastAsia="宋体" w:hAnsi="Times New Roman" w:cs="Times New Roman" w:hint="eastAsia"/>
          <w:b/>
          <w:kern w:val="0"/>
          <w:sz w:val="20"/>
          <w:szCs w:val="24"/>
        </w:rPr>
        <w:t xml:space="preserve">he scheduling and transmission of SI </w:t>
      </w:r>
      <w:r w:rsidR="003A6B65">
        <w:rPr>
          <w:rFonts w:ascii="Times New Roman" w:eastAsia="宋体" w:hAnsi="Times New Roman" w:cs="Times New Roman" w:hint="eastAsia"/>
          <w:b/>
          <w:kern w:val="0"/>
          <w:sz w:val="20"/>
          <w:szCs w:val="24"/>
        </w:rPr>
        <w:t xml:space="preserve">(other than MIB/SIB1) </w:t>
      </w:r>
      <w:r w:rsidR="00FA4234">
        <w:rPr>
          <w:rFonts w:ascii="Times New Roman" w:eastAsia="宋体" w:hAnsi="Times New Roman" w:cs="Times New Roman" w:hint="eastAsia"/>
          <w:b/>
          <w:kern w:val="0"/>
          <w:sz w:val="20"/>
          <w:szCs w:val="24"/>
        </w:rPr>
        <w:t xml:space="preserve">should be </w:t>
      </w:r>
      <w:r w:rsidR="00D53949">
        <w:rPr>
          <w:rFonts w:ascii="Times New Roman" w:eastAsia="宋体" w:hAnsi="Times New Roman" w:cs="Times New Roman"/>
          <w:b/>
          <w:kern w:val="0"/>
          <w:sz w:val="20"/>
          <w:szCs w:val="24"/>
        </w:rPr>
        <w:t>postponed</w:t>
      </w:r>
      <w:r w:rsidR="00D53949">
        <w:rPr>
          <w:rFonts w:ascii="Times New Roman" w:eastAsia="宋体" w:hAnsi="Times New Roman" w:cs="Times New Roman" w:hint="eastAsia"/>
          <w:b/>
          <w:kern w:val="0"/>
          <w:sz w:val="20"/>
          <w:szCs w:val="24"/>
        </w:rPr>
        <w:t xml:space="preserve"> </w:t>
      </w:r>
      <w:r w:rsidR="00FA4234">
        <w:rPr>
          <w:rFonts w:ascii="Times New Roman" w:eastAsia="宋体" w:hAnsi="Times New Roman" w:cs="Times New Roman" w:hint="eastAsia"/>
          <w:b/>
          <w:kern w:val="0"/>
          <w:sz w:val="20"/>
          <w:szCs w:val="24"/>
        </w:rPr>
        <w:t xml:space="preserve">in the subframe which is </w:t>
      </w:r>
      <w:r w:rsidR="003A6B65">
        <w:rPr>
          <w:rFonts w:ascii="Times New Roman" w:eastAsia="宋体" w:hAnsi="Times New Roman" w:cs="Times New Roman" w:hint="eastAsia"/>
          <w:b/>
          <w:kern w:val="0"/>
          <w:sz w:val="20"/>
          <w:szCs w:val="24"/>
        </w:rPr>
        <w:t>determined for the</w:t>
      </w:r>
      <w:r w:rsidR="00FA4234">
        <w:rPr>
          <w:rFonts w:ascii="Times New Roman" w:eastAsia="宋体" w:hAnsi="Times New Roman" w:cs="Times New Roman" w:hint="eastAsia"/>
          <w:b/>
          <w:kern w:val="0"/>
          <w:sz w:val="20"/>
          <w:szCs w:val="24"/>
        </w:rPr>
        <w:t xml:space="preserve"> SI transmission according to the </w:t>
      </w:r>
      <w:r w:rsidR="00FA4234">
        <w:rPr>
          <w:rFonts w:ascii="Times New Roman" w:eastAsia="宋体" w:hAnsi="Times New Roman" w:cs="Times New Roman"/>
          <w:b/>
          <w:kern w:val="0"/>
          <w:sz w:val="20"/>
          <w:szCs w:val="24"/>
        </w:rPr>
        <w:t>current</w:t>
      </w:r>
      <w:r w:rsidR="00FA4234">
        <w:rPr>
          <w:rFonts w:ascii="Times New Roman" w:eastAsia="宋体" w:hAnsi="Times New Roman" w:cs="Times New Roman" w:hint="eastAsia"/>
          <w:b/>
          <w:kern w:val="0"/>
          <w:sz w:val="20"/>
          <w:szCs w:val="24"/>
        </w:rPr>
        <w:t xml:space="preserve"> </w:t>
      </w:r>
      <w:r w:rsidR="00FA4234">
        <w:rPr>
          <w:rFonts w:ascii="Times New Roman" w:eastAsia="宋体" w:hAnsi="Times New Roman" w:cs="Times New Roman"/>
          <w:b/>
          <w:kern w:val="0"/>
          <w:sz w:val="20"/>
          <w:szCs w:val="24"/>
        </w:rPr>
        <w:t>specification</w:t>
      </w:r>
      <w:r w:rsidR="006C68D0">
        <w:rPr>
          <w:rFonts w:ascii="Times New Roman" w:eastAsia="宋体" w:hAnsi="Times New Roman" w:cs="Times New Roman" w:hint="eastAsia"/>
          <w:b/>
          <w:kern w:val="0"/>
          <w:sz w:val="20"/>
          <w:szCs w:val="24"/>
        </w:rPr>
        <w:t xml:space="preserve"> </w:t>
      </w:r>
      <w:r w:rsidR="00474CCB">
        <w:rPr>
          <w:rFonts w:ascii="Times New Roman" w:eastAsia="宋体" w:hAnsi="Times New Roman" w:cs="Times New Roman" w:hint="eastAsia"/>
          <w:b/>
          <w:kern w:val="0"/>
          <w:sz w:val="20"/>
          <w:szCs w:val="24"/>
        </w:rPr>
        <w:t xml:space="preserve">but is a </w:t>
      </w:r>
      <w:r w:rsidR="00474CCB" w:rsidRPr="00A83AC9">
        <w:rPr>
          <w:rFonts w:ascii="Times New Roman" w:eastAsia="宋体" w:hAnsi="Times New Roman" w:cs="Times New Roman"/>
          <w:b/>
          <w:kern w:val="0"/>
          <w:sz w:val="20"/>
          <w:szCs w:val="24"/>
        </w:rPr>
        <w:t>non-</w:t>
      </w:r>
      <w:r w:rsidR="00474CCB" w:rsidRPr="00474CCB">
        <w:rPr>
          <w:rFonts w:ascii="Times New Roman" w:eastAsia="宋体" w:hAnsi="Times New Roman" w:cs="Times New Roman"/>
          <w:b/>
          <w:kern w:val="0"/>
          <w:sz w:val="20"/>
          <w:szCs w:val="24"/>
        </w:rPr>
        <w:t>D NB-IoT</w:t>
      </w:r>
      <w:r w:rsidR="00474CCB" w:rsidRPr="00474CCB">
        <w:rPr>
          <w:rFonts w:ascii="Times New Roman" w:eastAsia="宋体" w:hAnsi="Times New Roman" w:cs="Times New Roman" w:hint="eastAsia"/>
          <w:b/>
          <w:kern w:val="0"/>
          <w:sz w:val="20"/>
          <w:szCs w:val="24"/>
        </w:rPr>
        <w:t xml:space="preserve"> subframe.</w:t>
      </w:r>
      <w:r w:rsidR="00D53949">
        <w:rPr>
          <w:rFonts w:ascii="Times New Roman" w:eastAsia="宋体" w:hAnsi="Times New Roman" w:cs="Times New Roman" w:hint="eastAsia"/>
          <w:b/>
          <w:kern w:val="0"/>
          <w:sz w:val="20"/>
          <w:szCs w:val="24"/>
        </w:rPr>
        <w:t xml:space="preserve"> </w:t>
      </w:r>
    </w:p>
    <w:p w:rsidR="003C5BA6" w:rsidRDefault="004228FF" w:rsidP="00DF6A44">
      <w:pPr>
        <w:spacing w:after="180"/>
        <w:rPr>
          <w:rFonts w:ascii="Times New Roman" w:eastAsia="宋体" w:hAnsi="Times New Roman" w:cs="Times New Roman"/>
          <w:b/>
          <w:kern w:val="0"/>
          <w:sz w:val="20"/>
          <w:szCs w:val="24"/>
        </w:rPr>
      </w:pPr>
      <w:r>
        <w:rPr>
          <w:rFonts w:ascii="Times New Roman" w:eastAsia="宋体" w:hAnsi="Times New Roman" w:cs="Times New Roman" w:hint="eastAsia"/>
          <w:b/>
          <w:kern w:val="0"/>
          <w:sz w:val="20"/>
          <w:szCs w:val="24"/>
        </w:rPr>
        <w:t xml:space="preserve">Proposal 2a: RAN2 clarifies whether to capture the </w:t>
      </w:r>
      <w:r w:rsidR="00C50176">
        <w:rPr>
          <w:rFonts w:ascii="Times New Roman" w:eastAsia="宋体" w:hAnsi="Times New Roman" w:cs="Times New Roman" w:hint="eastAsia"/>
          <w:b/>
          <w:kern w:val="0"/>
          <w:sz w:val="20"/>
          <w:szCs w:val="24"/>
        </w:rPr>
        <w:t xml:space="preserve">below </w:t>
      </w:r>
      <w:r>
        <w:rPr>
          <w:rFonts w:ascii="Times New Roman" w:eastAsia="宋体" w:hAnsi="Times New Roman" w:cs="Times New Roman" w:hint="eastAsia"/>
          <w:b/>
          <w:kern w:val="0"/>
          <w:sz w:val="20"/>
          <w:szCs w:val="24"/>
        </w:rPr>
        <w:t xml:space="preserve">UE </w:t>
      </w:r>
      <w:r>
        <w:rPr>
          <w:rFonts w:ascii="Times New Roman" w:eastAsia="宋体" w:hAnsi="Times New Roman" w:cs="Times New Roman"/>
          <w:b/>
          <w:kern w:val="0"/>
          <w:sz w:val="20"/>
          <w:szCs w:val="24"/>
        </w:rPr>
        <w:t>behavior</w:t>
      </w:r>
      <w:r>
        <w:rPr>
          <w:rFonts w:ascii="Times New Roman" w:eastAsia="宋体" w:hAnsi="Times New Roman" w:cs="Times New Roman" w:hint="eastAsia"/>
          <w:b/>
          <w:kern w:val="0"/>
          <w:sz w:val="20"/>
          <w:szCs w:val="24"/>
        </w:rPr>
        <w:t xml:space="preserve"> </w:t>
      </w:r>
      <w:r w:rsidR="000B6FDA">
        <w:rPr>
          <w:rFonts w:ascii="Times New Roman" w:eastAsia="宋体" w:hAnsi="Times New Roman" w:cs="Times New Roman" w:hint="eastAsia"/>
          <w:b/>
          <w:kern w:val="0"/>
          <w:sz w:val="20"/>
          <w:szCs w:val="24"/>
        </w:rPr>
        <w:t>in the</w:t>
      </w:r>
      <w:r>
        <w:rPr>
          <w:rFonts w:ascii="Times New Roman" w:eastAsia="宋体" w:hAnsi="Times New Roman" w:cs="Times New Roman" w:hint="eastAsia"/>
          <w:b/>
          <w:kern w:val="0"/>
          <w:sz w:val="20"/>
          <w:szCs w:val="24"/>
        </w:rPr>
        <w:t xml:space="preserve"> transmission procedure of other SIs in TS 36.331: UE skips the reception </w:t>
      </w:r>
      <w:r w:rsidR="0033597D">
        <w:rPr>
          <w:rFonts w:ascii="Times New Roman" w:eastAsia="宋体" w:hAnsi="Times New Roman" w:cs="Times New Roman" w:hint="eastAsia"/>
          <w:b/>
          <w:kern w:val="0"/>
          <w:sz w:val="20"/>
          <w:szCs w:val="24"/>
        </w:rPr>
        <w:t>on a non-D NB-IoT subframe</w:t>
      </w:r>
      <w:r w:rsidRPr="003176D5">
        <w:rPr>
          <w:rFonts w:ascii="Times New Roman" w:eastAsia="宋体" w:hAnsi="Times New Roman" w:cs="Times New Roman" w:hint="eastAsia"/>
          <w:b/>
          <w:kern w:val="0"/>
          <w:sz w:val="20"/>
          <w:szCs w:val="24"/>
        </w:rPr>
        <w:t xml:space="preserve">, even </w:t>
      </w:r>
      <w:r>
        <w:rPr>
          <w:rFonts w:ascii="Times New Roman" w:eastAsia="宋体" w:hAnsi="Times New Roman" w:cs="Times New Roman" w:hint="eastAsia"/>
          <w:b/>
          <w:kern w:val="0"/>
          <w:sz w:val="20"/>
          <w:szCs w:val="24"/>
        </w:rPr>
        <w:t xml:space="preserve">if </w:t>
      </w:r>
      <w:r w:rsidRPr="003176D5">
        <w:rPr>
          <w:rFonts w:ascii="Times New Roman" w:eastAsia="宋体" w:hAnsi="Times New Roman" w:cs="Times New Roman" w:hint="eastAsia"/>
          <w:b/>
          <w:kern w:val="0"/>
          <w:sz w:val="20"/>
          <w:szCs w:val="24"/>
        </w:rPr>
        <w:t>the</w:t>
      </w:r>
      <w:r w:rsidR="0033597D">
        <w:rPr>
          <w:rFonts w:ascii="Times New Roman" w:eastAsia="宋体" w:hAnsi="Times New Roman" w:cs="Times New Roman" w:hint="eastAsia"/>
          <w:b/>
          <w:kern w:val="0"/>
          <w:sz w:val="20"/>
          <w:szCs w:val="24"/>
        </w:rPr>
        <w:t xml:space="preserve"> subframe</w:t>
      </w:r>
      <w:r>
        <w:rPr>
          <w:rFonts w:ascii="Times New Roman" w:eastAsia="宋体" w:hAnsi="Times New Roman" w:cs="Times New Roman" w:hint="eastAsia"/>
          <w:b/>
          <w:kern w:val="0"/>
          <w:sz w:val="20"/>
          <w:szCs w:val="24"/>
        </w:rPr>
        <w:t xml:space="preserve"> </w:t>
      </w:r>
      <w:r w:rsidR="0033597D">
        <w:rPr>
          <w:rFonts w:ascii="Times New Roman" w:eastAsia="宋体" w:hAnsi="Times New Roman" w:cs="Times New Roman" w:hint="eastAsia"/>
          <w:b/>
          <w:kern w:val="0"/>
          <w:sz w:val="20"/>
          <w:szCs w:val="24"/>
        </w:rPr>
        <w:t xml:space="preserve">is </w:t>
      </w:r>
      <w:r>
        <w:rPr>
          <w:rFonts w:ascii="Times New Roman" w:eastAsia="宋体" w:hAnsi="Times New Roman" w:cs="Times New Roman" w:hint="eastAsia"/>
          <w:b/>
          <w:kern w:val="0"/>
          <w:sz w:val="20"/>
          <w:szCs w:val="24"/>
        </w:rPr>
        <w:t>determined as the</w:t>
      </w:r>
      <w:r w:rsidRPr="003176D5">
        <w:rPr>
          <w:rFonts w:ascii="Times New Roman" w:eastAsia="宋体" w:hAnsi="Times New Roman" w:cs="Times New Roman" w:hint="eastAsia"/>
          <w:b/>
          <w:kern w:val="0"/>
          <w:sz w:val="20"/>
          <w:szCs w:val="24"/>
        </w:rPr>
        <w:t xml:space="preserve"> </w:t>
      </w:r>
      <w:proofErr w:type="spellStart"/>
      <w:r w:rsidRPr="003176D5">
        <w:rPr>
          <w:rFonts w:ascii="Times New Roman" w:eastAsia="宋体" w:hAnsi="Times New Roman" w:cs="Times New Roman" w:hint="eastAsia"/>
          <w:b/>
          <w:kern w:val="0"/>
          <w:sz w:val="20"/>
          <w:szCs w:val="24"/>
        </w:rPr>
        <w:t>subframes</w:t>
      </w:r>
      <w:proofErr w:type="spellEnd"/>
      <w:r w:rsidRPr="003176D5">
        <w:rPr>
          <w:rFonts w:ascii="Times New Roman" w:eastAsia="宋体" w:hAnsi="Times New Roman" w:cs="Times New Roman" w:hint="eastAsia"/>
          <w:b/>
          <w:kern w:val="0"/>
          <w:sz w:val="20"/>
          <w:szCs w:val="24"/>
        </w:rPr>
        <w:t xml:space="preserve"> used to broadcast </w:t>
      </w:r>
      <w:r>
        <w:rPr>
          <w:rFonts w:ascii="Times New Roman" w:eastAsia="宋体" w:hAnsi="Times New Roman" w:cs="Times New Roman" w:hint="eastAsia"/>
          <w:b/>
          <w:kern w:val="0"/>
          <w:sz w:val="20"/>
          <w:szCs w:val="24"/>
        </w:rPr>
        <w:t>an SI (other than MIB and SIB1) per</w:t>
      </w:r>
      <w:r w:rsidRPr="003176D5">
        <w:rPr>
          <w:rFonts w:ascii="Times New Roman" w:eastAsia="宋体" w:hAnsi="Times New Roman" w:cs="Times New Roman" w:hint="eastAsia"/>
          <w:b/>
          <w:kern w:val="0"/>
          <w:sz w:val="20"/>
          <w:szCs w:val="24"/>
        </w:rPr>
        <w:t xml:space="preserve"> the current Spec</w:t>
      </w:r>
      <w:r w:rsidR="005863B8">
        <w:rPr>
          <w:rFonts w:ascii="Times New Roman" w:eastAsia="宋体" w:hAnsi="Times New Roman" w:cs="Times New Roman" w:hint="eastAsia"/>
          <w:b/>
          <w:kern w:val="0"/>
          <w:sz w:val="20"/>
          <w:szCs w:val="24"/>
        </w:rPr>
        <w:t>.</w:t>
      </w:r>
    </w:p>
    <w:p w:rsidR="00397D88" w:rsidRPr="00BE1899" w:rsidRDefault="00D64C78" w:rsidP="00BE1899">
      <w:pPr>
        <w:pStyle w:val="20"/>
        <w:spacing w:before="0"/>
        <w:ind w:left="880" w:hangingChars="275" w:hanging="880"/>
        <w:rPr>
          <w:szCs w:val="32"/>
        </w:rPr>
      </w:pPr>
      <w:r>
        <w:rPr>
          <w:rFonts w:hint="eastAsia"/>
          <w:szCs w:val="32"/>
          <w:lang w:eastAsia="zh-CN"/>
        </w:rPr>
        <w:t>On</w:t>
      </w:r>
      <w:r w:rsidR="00307F3F">
        <w:rPr>
          <w:rFonts w:hint="eastAsia"/>
          <w:szCs w:val="32"/>
          <w:lang w:eastAsia="zh-CN"/>
        </w:rPr>
        <w:t xml:space="preserve"> </w:t>
      </w:r>
      <w:r w:rsidR="006A1C0C" w:rsidRPr="00BE1899">
        <w:rPr>
          <w:szCs w:val="32"/>
          <w:lang w:eastAsia="zh-CN"/>
        </w:rPr>
        <w:t>PUR/</w:t>
      </w:r>
      <w:r w:rsidR="00252B8B" w:rsidRPr="00BE1899">
        <w:rPr>
          <w:szCs w:val="32"/>
          <w:lang w:eastAsia="zh-CN"/>
        </w:rPr>
        <w:t xml:space="preserve">UL </w:t>
      </w:r>
      <w:r w:rsidR="006A1C0C" w:rsidRPr="00BE1899">
        <w:rPr>
          <w:szCs w:val="32"/>
          <w:lang w:eastAsia="zh-CN"/>
        </w:rPr>
        <w:t>SPS</w:t>
      </w:r>
      <w:r>
        <w:rPr>
          <w:rFonts w:hint="eastAsia"/>
          <w:szCs w:val="32"/>
          <w:lang w:eastAsia="zh-CN"/>
        </w:rPr>
        <w:t>: clarification on RAN2 agreements</w:t>
      </w:r>
    </w:p>
    <w:p w:rsidR="00CF4921" w:rsidRDefault="009F4D99" w:rsidP="00CF4921">
      <w:pPr>
        <w:spacing w:after="180"/>
        <w:rPr>
          <w:rFonts w:ascii="Times New Roman" w:eastAsia="宋体" w:hAnsi="Times New Roman" w:cs="Times New Roman"/>
          <w:kern w:val="0"/>
          <w:sz w:val="20"/>
          <w:szCs w:val="24"/>
        </w:rPr>
      </w:pPr>
      <w:r w:rsidRPr="009F4D99">
        <w:rPr>
          <w:rFonts w:ascii="Times New Roman" w:eastAsia="宋体" w:hAnsi="Times New Roman" w:cs="Times New Roman" w:hint="eastAsia"/>
          <w:kern w:val="0"/>
          <w:sz w:val="20"/>
          <w:szCs w:val="24"/>
        </w:rPr>
        <w:t xml:space="preserve">According to the </w:t>
      </w:r>
      <w:r>
        <w:rPr>
          <w:rFonts w:ascii="Times New Roman" w:eastAsia="宋体" w:hAnsi="Times New Roman" w:cs="Times New Roman" w:hint="eastAsia"/>
          <w:kern w:val="0"/>
          <w:sz w:val="20"/>
          <w:szCs w:val="24"/>
        </w:rPr>
        <w:t>current specification, if a</w:t>
      </w:r>
      <w:r w:rsidR="00CF4921">
        <w:rPr>
          <w:rFonts w:ascii="Times New Roman" w:eastAsia="宋体" w:hAnsi="Times New Roman" w:cs="Times New Roman" w:hint="eastAsia"/>
          <w:kern w:val="0"/>
          <w:sz w:val="20"/>
          <w:szCs w:val="24"/>
        </w:rPr>
        <w:t>n</w:t>
      </w:r>
      <w:r>
        <w:rPr>
          <w:rFonts w:ascii="Times New Roman" w:eastAsia="宋体" w:hAnsi="Times New Roman" w:cs="Times New Roman" w:hint="eastAsia"/>
          <w:kern w:val="0"/>
          <w:sz w:val="20"/>
          <w:szCs w:val="24"/>
        </w:rPr>
        <w:t xml:space="preserve"> uplink grant is indicated for a HARQ process</w:t>
      </w:r>
      <w:r w:rsidR="00CF4921">
        <w:rPr>
          <w:rFonts w:ascii="Times New Roman" w:eastAsia="宋体" w:hAnsi="Times New Roman" w:cs="Times New Roman" w:hint="eastAsia"/>
          <w:kern w:val="0"/>
          <w:sz w:val="20"/>
          <w:szCs w:val="24"/>
        </w:rPr>
        <w:t xml:space="preserve"> for new transmission</w:t>
      </w:r>
      <w:r>
        <w:rPr>
          <w:rFonts w:ascii="Times New Roman" w:eastAsia="宋体" w:hAnsi="Times New Roman" w:cs="Times New Roman" w:hint="eastAsia"/>
          <w:kern w:val="0"/>
          <w:sz w:val="20"/>
          <w:szCs w:val="24"/>
        </w:rPr>
        <w:t xml:space="preserve">, the HARQ entity </w:t>
      </w:r>
      <w:r w:rsidR="00CF4921">
        <w:rPr>
          <w:rFonts w:ascii="Times New Roman" w:eastAsia="宋体" w:hAnsi="Times New Roman" w:cs="Times New Roman" w:hint="eastAsia"/>
          <w:kern w:val="0"/>
          <w:sz w:val="20"/>
          <w:szCs w:val="24"/>
        </w:rPr>
        <w:t xml:space="preserve">will </w:t>
      </w:r>
      <w:r w:rsidR="00CF4921" w:rsidRPr="00CF4921">
        <w:rPr>
          <w:rFonts w:ascii="Times New Roman" w:eastAsia="宋体" w:hAnsi="Times New Roman" w:cs="Times New Roman"/>
          <w:kern w:val="0"/>
          <w:sz w:val="20"/>
          <w:szCs w:val="24"/>
        </w:rPr>
        <w:t>obtain the MAC PDU to transmit from the "Multiplexing and assembly" entity</w:t>
      </w:r>
      <w:r w:rsidR="00CF4921">
        <w:rPr>
          <w:rFonts w:ascii="Times New Roman" w:eastAsia="宋体" w:hAnsi="Times New Roman" w:cs="Times New Roman" w:hint="eastAsia"/>
          <w:kern w:val="0"/>
          <w:sz w:val="20"/>
          <w:szCs w:val="24"/>
        </w:rPr>
        <w:t>,</w:t>
      </w:r>
      <w:r w:rsidR="00CF4921" w:rsidRPr="00CF4921">
        <w:t xml:space="preserve"> </w:t>
      </w:r>
      <w:r w:rsidR="005475E9" w:rsidRPr="007A1EBC">
        <w:rPr>
          <w:rFonts w:ascii="Times New Roman" w:eastAsia="宋体" w:hAnsi="Times New Roman" w:cs="Times New Roman" w:hint="eastAsia"/>
          <w:kern w:val="0"/>
          <w:sz w:val="20"/>
          <w:szCs w:val="24"/>
        </w:rPr>
        <w:t xml:space="preserve">and then </w:t>
      </w:r>
      <w:r w:rsidR="00CF4921" w:rsidRPr="00CF4921">
        <w:rPr>
          <w:rFonts w:ascii="Times New Roman" w:eastAsia="宋体" w:hAnsi="Times New Roman" w:cs="Times New Roman"/>
          <w:kern w:val="0"/>
          <w:sz w:val="20"/>
          <w:szCs w:val="24"/>
        </w:rPr>
        <w:t>deliver the MAC PDU</w:t>
      </w:r>
      <w:r w:rsidR="007A1EBC">
        <w:rPr>
          <w:rFonts w:ascii="Times New Roman" w:eastAsia="宋体" w:hAnsi="Times New Roman" w:cs="Times New Roman" w:hint="eastAsia"/>
          <w:kern w:val="0"/>
          <w:sz w:val="20"/>
          <w:szCs w:val="24"/>
        </w:rPr>
        <w:t>,</w:t>
      </w:r>
      <w:r w:rsidR="00CF4921" w:rsidRPr="00CF4921">
        <w:rPr>
          <w:rFonts w:ascii="Times New Roman" w:eastAsia="宋体" w:hAnsi="Times New Roman" w:cs="Times New Roman"/>
          <w:kern w:val="0"/>
          <w:sz w:val="20"/>
          <w:szCs w:val="24"/>
        </w:rPr>
        <w:t xml:space="preserve"> the uplink grant and the HARQ information</w:t>
      </w:r>
      <w:r w:rsidR="005475E9">
        <w:rPr>
          <w:rFonts w:ascii="Times New Roman" w:eastAsia="宋体" w:hAnsi="Times New Roman" w:cs="Times New Roman"/>
          <w:kern w:val="0"/>
          <w:sz w:val="20"/>
          <w:szCs w:val="24"/>
        </w:rPr>
        <w:t xml:space="preserve"> to the </w:t>
      </w:r>
      <w:r w:rsidR="005475E9">
        <w:rPr>
          <w:rFonts w:ascii="Times New Roman" w:eastAsia="宋体" w:hAnsi="Times New Roman" w:cs="Times New Roman" w:hint="eastAsia"/>
          <w:kern w:val="0"/>
          <w:sz w:val="20"/>
          <w:szCs w:val="24"/>
        </w:rPr>
        <w:t xml:space="preserve">corresponding </w:t>
      </w:r>
      <w:r w:rsidR="00CF4921">
        <w:rPr>
          <w:rFonts w:ascii="Times New Roman" w:eastAsia="宋体" w:hAnsi="Times New Roman" w:cs="Times New Roman"/>
          <w:kern w:val="0"/>
          <w:sz w:val="20"/>
          <w:szCs w:val="24"/>
        </w:rPr>
        <w:t>HARQ process</w:t>
      </w:r>
      <w:r w:rsidR="00CF4921">
        <w:rPr>
          <w:rFonts w:ascii="Times New Roman" w:eastAsia="宋体" w:hAnsi="Times New Roman" w:cs="Times New Roman" w:hint="eastAsia"/>
          <w:kern w:val="0"/>
          <w:sz w:val="20"/>
          <w:szCs w:val="24"/>
        </w:rPr>
        <w:t xml:space="preserve"> for </w:t>
      </w:r>
      <w:r w:rsidR="00CF4921">
        <w:rPr>
          <w:rFonts w:ascii="Times New Roman" w:eastAsia="宋体" w:hAnsi="Times New Roman" w:cs="Times New Roman"/>
          <w:kern w:val="0"/>
          <w:sz w:val="20"/>
          <w:szCs w:val="24"/>
        </w:rPr>
        <w:t>transmission</w:t>
      </w:r>
      <w:r w:rsidR="00CF4921">
        <w:rPr>
          <w:rFonts w:ascii="Times New Roman" w:eastAsia="宋体" w:hAnsi="Times New Roman" w:cs="Times New Roman" w:hint="eastAsia"/>
          <w:kern w:val="0"/>
          <w:sz w:val="20"/>
          <w:szCs w:val="24"/>
        </w:rPr>
        <w:t xml:space="preserve">. </w:t>
      </w:r>
    </w:p>
    <w:p w:rsidR="009F4D99" w:rsidRPr="009F4D99" w:rsidRDefault="00CF4921" w:rsidP="009F4D99">
      <w:pPr>
        <w:spacing w:after="180"/>
        <w:rPr>
          <w:rFonts w:ascii="Times New Roman" w:eastAsia="宋体" w:hAnsi="Times New Roman" w:cs="Times New Roman"/>
          <w:kern w:val="0"/>
          <w:sz w:val="20"/>
          <w:szCs w:val="24"/>
        </w:rPr>
      </w:pPr>
      <w:r>
        <w:rPr>
          <w:rFonts w:ascii="Times New Roman" w:eastAsia="宋体" w:hAnsi="Times New Roman" w:cs="Times New Roman"/>
          <w:kern w:val="0"/>
          <w:sz w:val="20"/>
          <w:szCs w:val="24"/>
        </w:rPr>
        <w:t>T</w:t>
      </w:r>
      <w:r>
        <w:rPr>
          <w:rFonts w:ascii="Times New Roman" w:eastAsia="宋体" w:hAnsi="Times New Roman" w:cs="Times New Roman" w:hint="eastAsia"/>
          <w:kern w:val="0"/>
          <w:sz w:val="20"/>
          <w:szCs w:val="24"/>
        </w:rPr>
        <w:t xml:space="preserve">he following agreements were </w:t>
      </w:r>
      <w:r>
        <w:rPr>
          <w:rFonts w:ascii="Times New Roman" w:eastAsia="宋体" w:hAnsi="Times New Roman" w:cs="Times New Roman"/>
          <w:kern w:val="0"/>
          <w:sz w:val="20"/>
          <w:szCs w:val="24"/>
        </w:rPr>
        <w:t>achieved</w:t>
      </w:r>
      <w:r>
        <w:rPr>
          <w:rFonts w:ascii="Times New Roman" w:eastAsia="宋体" w:hAnsi="Times New Roman" w:cs="Times New Roman" w:hint="eastAsia"/>
          <w:kern w:val="0"/>
          <w:sz w:val="20"/>
          <w:szCs w:val="24"/>
        </w:rPr>
        <w:t xml:space="preserve"> in RAN2#129bis for SPS and PUR:</w:t>
      </w:r>
      <w:r w:rsidR="009F4D99" w:rsidRPr="009F4D99">
        <w:rPr>
          <w:rFonts w:ascii="Times New Roman" w:eastAsia="宋体" w:hAnsi="Times New Roman" w:cs="Times New Roman"/>
          <w:kern w:val="0"/>
          <w:sz w:val="20"/>
          <w:szCs w:val="24"/>
        </w:rPr>
        <w:tab/>
      </w:r>
    </w:p>
    <w:p w:rsidR="00397D88" w:rsidRPr="00CF4921" w:rsidRDefault="00397D88" w:rsidP="00BE1899">
      <w:pPr>
        <w:pStyle w:val="Doc-text2"/>
        <w:pBdr>
          <w:top w:val="single" w:sz="4" w:space="1" w:color="auto"/>
          <w:left w:val="single" w:sz="4" w:space="4" w:color="auto"/>
          <w:bottom w:val="single" w:sz="4" w:space="1" w:color="auto"/>
          <w:right w:val="single" w:sz="4" w:space="4" w:color="auto"/>
        </w:pBdr>
        <w:tabs>
          <w:tab w:val="clear" w:pos="1622"/>
        </w:tabs>
        <w:ind w:left="426"/>
        <w:rPr>
          <w:noProof/>
          <w:lang w:eastAsia="zh-CN"/>
        </w:rPr>
      </w:pPr>
      <w:r w:rsidRPr="00CF4921">
        <w:rPr>
          <w:lang w:eastAsia="zh-CN"/>
        </w:rPr>
        <w:t>4.</w:t>
      </w:r>
      <w:r w:rsidRPr="00CF4921">
        <w:rPr>
          <w:lang w:eastAsia="zh-CN"/>
        </w:rPr>
        <w:tab/>
      </w:r>
      <w:r w:rsidRPr="00CF4921">
        <w:rPr>
          <w:noProof/>
          <w:lang w:eastAsia="zh-CN"/>
        </w:rPr>
        <w:t xml:space="preserve">When PUR resource start subframe does not align with the UL subframes in the H-SFN, </w:t>
      </w:r>
      <w:r w:rsidRPr="00D5267B">
        <w:rPr>
          <w:noProof/>
          <w:lang w:eastAsia="zh-CN"/>
        </w:rPr>
        <w:t>UE postpones the PUR resource start subframe to the next valid UL subframe</w:t>
      </w:r>
    </w:p>
    <w:p w:rsidR="00397D88" w:rsidRPr="00CF4921" w:rsidRDefault="00397D88" w:rsidP="00BE1899">
      <w:pPr>
        <w:pStyle w:val="Doc-text2"/>
        <w:pBdr>
          <w:top w:val="single" w:sz="4" w:space="1" w:color="auto"/>
          <w:left w:val="single" w:sz="4" w:space="4" w:color="auto"/>
          <w:bottom w:val="single" w:sz="4" w:space="1" w:color="auto"/>
          <w:right w:val="single" w:sz="4" w:space="4" w:color="auto"/>
        </w:pBdr>
        <w:tabs>
          <w:tab w:val="clear" w:pos="1622"/>
        </w:tabs>
        <w:ind w:left="426"/>
        <w:rPr>
          <w:noProof/>
          <w:lang w:eastAsia="zh-CN"/>
        </w:rPr>
      </w:pPr>
      <w:r w:rsidRPr="00CF4921">
        <w:rPr>
          <w:noProof/>
          <w:lang w:eastAsia="zh-CN"/>
        </w:rPr>
        <w:t>5.</w:t>
      </w:r>
      <w:r w:rsidRPr="00CF4921">
        <w:rPr>
          <w:noProof/>
          <w:lang w:eastAsia="zh-CN"/>
        </w:rPr>
        <w:tab/>
        <w:t xml:space="preserve">When the UL SPS overlaps with non-U NB-IoT subframes </w:t>
      </w:r>
      <w:r w:rsidRPr="00D5267B">
        <w:rPr>
          <w:noProof/>
          <w:lang w:eastAsia="zh-CN"/>
        </w:rPr>
        <w:t>UE postpones the UL SPS resource</w:t>
      </w:r>
      <w:r w:rsidRPr="00CF4921">
        <w:rPr>
          <w:noProof/>
          <w:lang w:eastAsia="zh-CN"/>
        </w:rPr>
        <w:t xml:space="preserve"> to the next valid UL subframe </w:t>
      </w:r>
    </w:p>
    <w:p w:rsidR="00BA0CB6" w:rsidRDefault="00CF4921" w:rsidP="00BE1899">
      <w:pPr>
        <w:spacing w:before="180" w:after="180"/>
        <w:rPr>
          <w:rFonts w:ascii="Times New Roman" w:eastAsia="宋体" w:hAnsi="Times New Roman" w:cs="Times New Roman"/>
          <w:kern w:val="0"/>
          <w:sz w:val="20"/>
          <w:szCs w:val="24"/>
        </w:rPr>
      </w:pPr>
      <w:r>
        <w:rPr>
          <w:rFonts w:ascii="Times New Roman" w:eastAsia="宋体" w:hAnsi="Times New Roman" w:cs="Times New Roman"/>
          <w:kern w:val="0"/>
          <w:sz w:val="20"/>
          <w:szCs w:val="24"/>
        </w:rPr>
        <w:t>T</w:t>
      </w:r>
      <w:r>
        <w:rPr>
          <w:rFonts w:ascii="Times New Roman" w:eastAsia="宋体" w:hAnsi="Times New Roman" w:cs="Times New Roman" w:hint="eastAsia"/>
          <w:kern w:val="0"/>
          <w:sz w:val="20"/>
          <w:szCs w:val="24"/>
        </w:rPr>
        <w:t>hat is, the UE will postpone the PUR resource start subframe or the UL SPS resource to the next valid UL subframe</w:t>
      </w:r>
      <w:r w:rsidR="00D5267B">
        <w:rPr>
          <w:rFonts w:ascii="Times New Roman" w:eastAsia="宋体" w:hAnsi="Times New Roman" w:cs="Times New Roman" w:hint="eastAsia"/>
          <w:kern w:val="0"/>
          <w:sz w:val="20"/>
          <w:szCs w:val="24"/>
        </w:rPr>
        <w:t xml:space="preserve"> of the new TDD structure</w:t>
      </w:r>
      <w:r>
        <w:rPr>
          <w:rFonts w:ascii="Times New Roman" w:eastAsia="宋体" w:hAnsi="Times New Roman" w:cs="Times New Roman" w:hint="eastAsia"/>
          <w:kern w:val="0"/>
          <w:sz w:val="20"/>
          <w:szCs w:val="24"/>
        </w:rPr>
        <w:t>.</w:t>
      </w:r>
    </w:p>
    <w:p w:rsidR="00D5267B" w:rsidRDefault="00D5267B" w:rsidP="00BE1899">
      <w:pPr>
        <w:spacing w:after="18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Then </w:t>
      </w:r>
      <w:r w:rsidR="00BA0CB6">
        <w:rPr>
          <w:rFonts w:ascii="Times New Roman" w:eastAsia="宋体" w:hAnsi="Times New Roman" w:cs="Times New Roman" w:hint="eastAsia"/>
          <w:kern w:val="0"/>
          <w:sz w:val="20"/>
          <w:szCs w:val="24"/>
        </w:rPr>
        <w:t xml:space="preserve">what </w:t>
      </w:r>
      <w:r w:rsidR="005475E9">
        <w:rPr>
          <w:rFonts w:ascii="Times New Roman" w:eastAsia="宋体" w:hAnsi="Times New Roman" w:cs="Times New Roman" w:hint="eastAsia"/>
          <w:kern w:val="0"/>
          <w:sz w:val="20"/>
          <w:szCs w:val="24"/>
        </w:rPr>
        <w:t>RAN2 need</w:t>
      </w:r>
      <w:r w:rsidR="00BA0CB6">
        <w:rPr>
          <w:rFonts w:ascii="Times New Roman" w:eastAsia="宋体" w:hAnsi="Times New Roman" w:cs="Times New Roman" w:hint="eastAsia"/>
          <w:kern w:val="0"/>
          <w:sz w:val="20"/>
          <w:szCs w:val="24"/>
        </w:rPr>
        <w:t>s</w:t>
      </w:r>
      <w:r w:rsidR="005475E9">
        <w:rPr>
          <w:rFonts w:ascii="Times New Roman" w:eastAsia="宋体" w:hAnsi="Times New Roman" w:cs="Times New Roman" w:hint="eastAsia"/>
          <w:kern w:val="0"/>
          <w:sz w:val="20"/>
          <w:szCs w:val="24"/>
        </w:rPr>
        <w:t xml:space="preserve"> to </w:t>
      </w:r>
      <w:r w:rsidR="00BA0CB6">
        <w:rPr>
          <w:rFonts w:ascii="Times New Roman" w:eastAsia="宋体" w:hAnsi="Times New Roman" w:cs="Times New Roman" w:hint="eastAsia"/>
          <w:kern w:val="0"/>
          <w:sz w:val="20"/>
          <w:szCs w:val="24"/>
        </w:rPr>
        <w:t>further clarify is how to understand th</w:t>
      </w:r>
      <w:r w:rsidR="000B4542">
        <w:rPr>
          <w:rFonts w:ascii="Times New Roman" w:eastAsia="宋体" w:hAnsi="Times New Roman" w:cs="Times New Roman" w:hint="eastAsia"/>
          <w:kern w:val="0"/>
          <w:sz w:val="20"/>
          <w:szCs w:val="24"/>
        </w:rPr>
        <w:t>e</w:t>
      </w:r>
      <w:r w:rsidR="00BA0CB6">
        <w:rPr>
          <w:rFonts w:ascii="Times New Roman" w:eastAsia="宋体" w:hAnsi="Times New Roman" w:cs="Times New Roman" w:hint="eastAsia"/>
          <w:kern w:val="0"/>
          <w:sz w:val="20"/>
          <w:szCs w:val="24"/>
        </w:rPr>
        <w:t xml:space="preserve"> "</w:t>
      </w:r>
      <w:r w:rsidR="00BA0CB6" w:rsidRPr="00AD3934">
        <w:rPr>
          <w:rFonts w:ascii="Arial" w:eastAsia="MS Mincho" w:hAnsi="Arial" w:hint="eastAsia"/>
          <w:noProof/>
          <w:szCs w:val="24"/>
          <w:lang w:val="x-none"/>
        </w:rPr>
        <w:t>postpone</w:t>
      </w:r>
      <w:r w:rsidR="00BA0CB6">
        <w:rPr>
          <w:rFonts w:ascii="Times New Roman" w:eastAsia="宋体" w:hAnsi="Times New Roman" w:cs="Times New Roman" w:hint="eastAsia"/>
          <w:kern w:val="0"/>
          <w:sz w:val="20"/>
          <w:szCs w:val="24"/>
        </w:rPr>
        <w:t xml:space="preserve">" in the agreements, when an PUR/SPS </w:t>
      </w:r>
      <w:r w:rsidR="00BA0CB6">
        <w:rPr>
          <w:rFonts w:ascii="Times New Roman" w:eastAsia="宋体" w:hAnsi="Times New Roman" w:cs="Times New Roman"/>
          <w:kern w:val="0"/>
          <w:sz w:val="20"/>
          <w:szCs w:val="24"/>
        </w:rPr>
        <w:t>transmission</w:t>
      </w:r>
      <w:r w:rsidR="00BA0CB6">
        <w:rPr>
          <w:rFonts w:ascii="Times New Roman" w:eastAsia="宋体" w:hAnsi="Times New Roman" w:cs="Times New Roman" w:hint="eastAsia"/>
          <w:kern w:val="0"/>
          <w:sz w:val="20"/>
          <w:szCs w:val="24"/>
        </w:rPr>
        <w:t xml:space="preserve"> </w:t>
      </w:r>
      <w:r w:rsidR="00BA0CB6">
        <w:rPr>
          <w:rFonts w:ascii="Times New Roman" w:eastAsia="宋体" w:hAnsi="Times New Roman" w:cs="Times New Roman"/>
          <w:kern w:val="0"/>
          <w:sz w:val="20"/>
          <w:szCs w:val="24"/>
        </w:rPr>
        <w:t>occasion</w:t>
      </w:r>
      <w:r w:rsidR="00BA0CB6">
        <w:rPr>
          <w:rFonts w:ascii="Times New Roman" w:eastAsia="宋体" w:hAnsi="Times New Roman" w:cs="Times New Roman" w:hint="eastAsia"/>
          <w:kern w:val="0"/>
          <w:sz w:val="20"/>
          <w:szCs w:val="24"/>
        </w:rPr>
        <w:t xml:space="preserve"> is overlapped with non-U NB-</w:t>
      </w:r>
      <w:proofErr w:type="spellStart"/>
      <w:r w:rsidR="00BA0CB6">
        <w:rPr>
          <w:rFonts w:ascii="Times New Roman" w:eastAsia="宋体" w:hAnsi="Times New Roman" w:cs="Times New Roman" w:hint="eastAsia"/>
          <w:kern w:val="0"/>
          <w:sz w:val="20"/>
          <w:szCs w:val="24"/>
        </w:rPr>
        <w:t>IoT</w:t>
      </w:r>
      <w:proofErr w:type="spellEnd"/>
      <w:r w:rsidR="00BA0CB6">
        <w:rPr>
          <w:rFonts w:ascii="Times New Roman" w:eastAsia="宋体" w:hAnsi="Times New Roman" w:cs="Times New Roman" w:hint="eastAsia"/>
          <w:kern w:val="0"/>
          <w:sz w:val="20"/>
          <w:szCs w:val="24"/>
        </w:rPr>
        <w:t xml:space="preserve"> </w:t>
      </w:r>
      <w:proofErr w:type="spellStart"/>
      <w:r w:rsidR="00BA0CB6">
        <w:rPr>
          <w:rFonts w:ascii="Times New Roman" w:eastAsia="宋体" w:hAnsi="Times New Roman" w:cs="Times New Roman" w:hint="eastAsia"/>
          <w:kern w:val="0"/>
          <w:sz w:val="20"/>
          <w:szCs w:val="24"/>
        </w:rPr>
        <w:t>subframes</w:t>
      </w:r>
      <w:proofErr w:type="spellEnd"/>
      <w:r w:rsidR="00744588">
        <w:rPr>
          <w:rFonts w:ascii="Times New Roman" w:eastAsia="宋体" w:hAnsi="Times New Roman" w:cs="Times New Roman" w:hint="eastAsia"/>
          <w:kern w:val="0"/>
          <w:sz w:val="20"/>
          <w:szCs w:val="24"/>
        </w:rPr>
        <w:t xml:space="preserve">, </w:t>
      </w:r>
      <w:r w:rsidR="000B4542">
        <w:rPr>
          <w:rFonts w:ascii="Times New Roman" w:eastAsia="宋体" w:hAnsi="Times New Roman" w:cs="Times New Roman" w:hint="eastAsia"/>
          <w:kern w:val="0"/>
          <w:sz w:val="20"/>
          <w:szCs w:val="24"/>
        </w:rPr>
        <w:t xml:space="preserve">i.e. </w:t>
      </w:r>
      <w:r w:rsidR="00744588">
        <w:rPr>
          <w:rFonts w:ascii="Times New Roman" w:eastAsia="宋体" w:hAnsi="Times New Roman" w:cs="Times New Roman" w:hint="eastAsia"/>
          <w:kern w:val="0"/>
          <w:sz w:val="20"/>
          <w:szCs w:val="24"/>
        </w:rPr>
        <w:t xml:space="preserve">whether </w:t>
      </w:r>
      <w:r w:rsidR="005475E9">
        <w:rPr>
          <w:rFonts w:ascii="Times New Roman" w:eastAsia="宋体" w:hAnsi="Times New Roman" w:cs="Times New Roman" w:hint="eastAsia"/>
          <w:kern w:val="0"/>
          <w:sz w:val="20"/>
          <w:szCs w:val="24"/>
        </w:rPr>
        <w:t xml:space="preserve">the UE </w:t>
      </w:r>
      <w:r w:rsidR="00744588">
        <w:rPr>
          <w:rFonts w:ascii="Times New Roman" w:eastAsia="宋体" w:hAnsi="Times New Roman" w:cs="Times New Roman" w:hint="eastAsia"/>
          <w:kern w:val="0"/>
          <w:sz w:val="20"/>
          <w:szCs w:val="24"/>
        </w:rPr>
        <w:t xml:space="preserve">really </w:t>
      </w:r>
      <w:r w:rsidR="005475E9" w:rsidRPr="00CF4921">
        <w:rPr>
          <w:rFonts w:ascii="Times New Roman" w:eastAsia="宋体" w:hAnsi="Times New Roman" w:cs="Times New Roman"/>
          <w:kern w:val="0"/>
          <w:sz w:val="20"/>
          <w:szCs w:val="24"/>
        </w:rPr>
        <w:t>obtain</w:t>
      </w:r>
      <w:r w:rsidR="00744588">
        <w:rPr>
          <w:rFonts w:ascii="Times New Roman" w:eastAsia="宋体" w:hAnsi="Times New Roman" w:cs="Times New Roman" w:hint="eastAsia"/>
          <w:kern w:val="0"/>
          <w:sz w:val="20"/>
          <w:szCs w:val="24"/>
        </w:rPr>
        <w:t>s</w:t>
      </w:r>
      <w:r w:rsidR="005475E9" w:rsidRPr="00CF4921">
        <w:rPr>
          <w:rFonts w:ascii="Times New Roman" w:eastAsia="宋体" w:hAnsi="Times New Roman" w:cs="Times New Roman"/>
          <w:kern w:val="0"/>
          <w:sz w:val="20"/>
          <w:szCs w:val="24"/>
        </w:rPr>
        <w:t xml:space="preserve"> the MAC PDU </w:t>
      </w:r>
      <w:r w:rsidR="00744588">
        <w:rPr>
          <w:rFonts w:ascii="Times New Roman" w:eastAsia="宋体" w:hAnsi="Times New Roman" w:cs="Times New Roman" w:hint="eastAsia"/>
          <w:kern w:val="0"/>
          <w:sz w:val="20"/>
          <w:szCs w:val="24"/>
        </w:rPr>
        <w:t xml:space="preserve">for new </w:t>
      </w:r>
      <w:r w:rsidR="005475E9" w:rsidRPr="00CF4921">
        <w:rPr>
          <w:rFonts w:ascii="Times New Roman" w:eastAsia="宋体" w:hAnsi="Times New Roman" w:cs="Times New Roman"/>
          <w:kern w:val="0"/>
          <w:sz w:val="20"/>
          <w:szCs w:val="24"/>
        </w:rPr>
        <w:t>transmit from the "Multiplexing and assembly" entity</w:t>
      </w:r>
      <w:r w:rsidR="00744588">
        <w:rPr>
          <w:rFonts w:ascii="Times New Roman" w:eastAsia="宋体" w:hAnsi="Times New Roman" w:cs="Times New Roman" w:hint="eastAsia"/>
          <w:kern w:val="0"/>
          <w:sz w:val="20"/>
          <w:szCs w:val="24"/>
        </w:rPr>
        <w:t xml:space="preserve"> </w:t>
      </w:r>
      <w:r w:rsidR="00AD3934">
        <w:rPr>
          <w:rFonts w:ascii="Times New Roman" w:eastAsia="宋体" w:hAnsi="Times New Roman" w:cs="Times New Roman" w:hint="eastAsia"/>
          <w:kern w:val="0"/>
          <w:sz w:val="20"/>
          <w:szCs w:val="24"/>
        </w:rPr>
        <w:t xml:space="preserve">or not </w:t>
      </w:r>
      <w:r w:rsidR="00B57773">
        <w:rPr>
          <w:rFonts w:ascii="Times New Roman" w:eastAsia="宋体" w:hAnsi="Times New Roman" w:cs="Times New Roman" w:hint="eastAsia"/>
          <w:kern w:val="0"/>
          <w:sz w:val="20"/>
          <w:szCs w:val="24"/>
        </w:rPr>
        <w:t>for</w:t>
      </w:r>
      <w:r w:rsidR="00744588">
        <w:rPr>
          <w:rFonts w:ascii="Times New Roman" w:eastAsia="宋体" w:hAnsi="Times New Roman" w:cs="Times New Roman" w:hint="eastAsia"/>
          <w:kern w:val="0"/>
          <w:sz w:val="20"/>
          <w:szCs w:val="24"/>
        </w:rPr>
        <w:t xml:space="preserve"> this PUR/SPS transmission occasion</w:t>
      </w:r>
      <w:r w:rsidR="005475E9">
        <w:rPr>
          <w:rFonts w:ascii="Times New Roman" w:eastAsia="宋体" w:hAnsi="Times New Roman" w:cs="Times New Roman" w:hint="eastAsia"/>
          <w:kern w:val="0"/>
          <w:sz w:val="20"/>
          <w:szCs w:val="24"/>
        </w:rPr>
        <w:t>.</w:t>
      </w:r>
      <w:r w:rsidR="00B4709A">
        <w:rPr>
          <w:rFonts w:ascii="Times New Roman" w:eastAsia="宋体" w:hAnsi="Times New Roman" w:cs="Times New Roman" w:hint="eastAsia"/>
          <w:kern w:val="0"/>
          <w:sz w:val="20"/>
          <w:szCs w:val="24"/>
        </w:rPr>
        <w:t xml:space="preserve"> </w:t>
      </w:r>
    </w:p>
    <w:p w:rsidR="00744588" w:rsidRDefault="00744588" w:rsidP="007B11EE">
      <w:pPr>
        <w:spacing w:after="18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There can be the following two understandings</w:t>
      </w:r>
      <w:r w:rsidR="00AB4975">
        <w:rPr>
          <w:rFonts w:ascii="Times New Roman" w:eastAsia="宋体" w:hAnsi="Times New Roman" w:cs="Times New Roman" w:hint="eastAsia"/>
          <w:kern w:val="0"/>
          <w:sz w:val="20"/>
          <w:szCs w:val="24"/>
        </w:rPr>
        <w:t xml:space="preserve">. If a PUR/UL SPS occasion </w:t>
      </w:r>
      <w:r w:rsidR="00B57773">
        <w:rPr>
          <w:rFonts w:ascii="Times New Roman" w:eastAsia="宋体" w:hAnsi="Times New Roman" w:cs="Times New Roman" w:hint="eastAsia"/>
          <w:kern w:val="0"/>
          <w:sz w:val="20"/>
          <w:szCs w:val="24"/>
        </w:rPr>
        <w:t xml:space="preserve">determined based on current Spec </w:t>
      </w:r>
      <w:r w:rsidR="00AB4975">
        <w:rPr>
          <w:rFonts w:ascii="Times New Roman" w:eastAsia="宋体" w:hAnsi="Times New Roman" w:cs="Times New Roman" w:hint="eastAsia"/>
          <w:kern w:val="0"/>
          <w:sz w:val="20"/>
          <w:szCs w:val="24"/>
        </w:rPr>
        <w:t>is overlapped with non-U NB-IoT subframe:</w:t>
      </w:r>
    </w:p>
    <w:p w:rsidR="00744588" w:rsidRPr="007B11EE" w:rsidRDefault="00744588" w:rsidP="007B11EE">
      <w:pPr>
        <w:pStyle w:val="af7"/>
        <w:numPr>
          <w:ilvl w:val="0"/>
          <w:numId w:val="44"/>
        </w:numPr>
        <w:spacing w:after="180"/>
        <w:rPr>
          <w:rFonts w:ascii="Times New Roman" w:eastAsia="宋体" w:hAnsi="Times New Roman" w:cs="Times New Roman"/>
          <w:kern w:val="0"/>
          <w:sz w:val="20"/>
          <w:szCs w:val="24"/>
        </w:rPr>
      </w:pPr>
      <w:r w:rsidRPr="002A4ACB">
        <w:rPr>
          <w:rFonts w:ascii="Arial" w:eastAsia="宋体" w:hAnsi="Arial" w:cs="Arial"/>
          <w:kern w:val="0"/>
          <w:sz w:val="20"/>
          <w:szCs w:val="24"/>
        </w:rPr>
        <w:t>Understanding 1</w:t>
      </w:r>
      <w:r w:rsidRPr="007B11EE">
        <w:rPr>
          <w:rFonts w:ascii="Times New Roman" w:eastAsia="宋体" w:hAnsi="Times New Roman" w:cs="Times New Roman" w:hint="eastAsia"/>
          <w:kern w:val="0"/>
          <w:sz w:val="20"/>
          <w:szCs w:val="24"/>
        </w:rPr>
        <w:t>:</w:t>
      </w:r>
      <w:r w:rsidR="007242E1" w:rsidRPr="007B11EE">
        <w:rPr>
          <w:rFonts w:ascii="Times New Roman" w:eastAsia="宋体" w:hAnsi="Times New Roman" w:cs="Times New Roman" w:hint="eastAsia"/>
          <w:kern w:val="0"/>
          <w:sz w:val="20"/>
          <w:szCs w:val="24"/>
        </w:rPr>
        <w:t xml:space="preserve"> The </w:t>
      </w:r>
      <w:r w:rsidR="00B57773">
        <w:rPr>
          <w:rFonts w:ascii="Times New Roman" w:eastAsia="宋体" w:hAnsi="Times New Roman" w:cs="Times New Roman" w:hint="eastAsia"/>
          <w:kern w:val="0"/>
          <w:sz w:val="20"/>
          <w:szCs w:val="24"/>
        </w:rPr>
        <w:t>PUR/UL SPS occasion</w:t>
      </w:r>
      <w:r w:rsidR="007242E1" w:rsidRPr="007B11EE">
        <w:rPr>
          <w:rFonts w:ascii="Times New Roman" w:eastAsia="宋体" w:hAnsi="Times New Roman" w:cs="Times New Roman" w:hint="eastAsia"/>
          <w:kern w:val="0"/>
          <w:sz w:val="20"/>
          <w:szCs w:val="24"/>
        </w:rPr>
        <w:t xml:space="preserve"> is not </w:t>
      </w:r>
      <w:r w:rsidR="00404BE8" w:rsidRPr="007B11EE">
        <w:rPr>
          <w:rFonts w:ascii="Times New Roman" w:eastAsia="宋体" w:hAnsi="Times New Roman" w:cs="Times New Roman"/>
          <w:kern w:val="0"/>
          <w:sz w:val="20"/>
          <w:szCs w:val="24"/>
        </w:rPr>
        <w:t>considered</w:t>
      </w:r>
      <w:r w:rsidR="007242E1" w:rsidRPr="007B11EE">
        <w:rPr>
          <w:rFonts w:ascii="Times New Roman" w:eastAsia="宋体" w:hAnsi="Times New Roman" w:cs="Times New Roman" w:hint="eastAsia"/>
          <w:kern w:val="0"/>
          <w:sz w:val="20"/>
          <w:szCs w:val="24"/>
        </w:rPr>
        <w:t xml:space="preserve"> as a valid UL grant</w:t>
      </w:r>
      <w:r w:rsidR="002A4ACB">
        <w:rPr>
          <w:rFonts w:ascii="Times New Roman" w:eastAsia="宋体" w:hAnsi="Times New Roman" w:cs="Times New Roman" w:hint="eastAsia"/>
          <w:kern w:val="0"/>
          <w:sz w:val="20"/>
          <w:szCs w:val="24"/>
        </w:rPr>
        <w:t xml:space="preserve"> at all</w:t>
      </w:r>
      <w:r w:rsidR="007242E1" w:rsidRPr="007B11EE">
        <w:rPr>
          <w:rFonts w:ascii="Times New Roman" w:eastAsia="宋体" w:hAnsi="Times New Roman" w:cs="Times New Roman" w:hint="eastAsia"/>
          <w:kern w:val="0"/>
          <w:sz w:val="20"/>
          <w:szCs w:val="24"/>
        </w:rPr>
        <w:t xml:space="preserve">, and no </w:t>
      </w:r>
      <w:r w:rsidR="00AB4975" w:rsidRPr="007B11EE">
        <w:rPr>
          <w:rFonts w:ascii="Times New Roman" w:eastAsia="宋体" w:hAnsi="Times New Roman" w:cs="Times New Roman" w:hint="eastAsia"/>
          <w:kern w:val="0"/>
          <w:sz w:val="20"/>
          <w:szCs w:val="24"/>
        </w:rPr>
        <w:t xml:space="preserve">MAC PDU </w:t>
      </w:r>
      <w:r w:rsidR="007242E1" w:rsidRPr="007B11EE">
        <w:rPr>
          <w:rFonts w:ascii="Times New Roman" w:eastAsia="宋体" w:hAnsi="Times New Roman" w:cs="Times New Roman" w:hint="eastAsia"/>
          <w:kern w:val="0"/>
          <w:sz w:val="20"/>
          <w:szCs w:val="24"/>
        </w:rPr>
        <w:t xml:space="preserve">for </w:t>
      </w:r>
      <w:r w:rsidR="007242E1" w:rsidRPr="007B11EE">
        <w:rPr>
          <w:rFonts w:ascii="Times New Roman" w:eastAsia="宋体" w:hAnsi="Times New Roman" w:cs="Times New Roman" w:hint="eastAsia"/>
          <w:kern w:val="0"/>
          <w:sz w:val="20"/>
          <w:szCs w:val="24"/>
        </w:rPr>
        <w:lastRenderedPageBreak/>
        <w:t>new transmission is obtained from the MUX entity</w:t>
      </w:r>
      <w:r w:rsidR="00AB4975" w:rsidRPr="007B11EE">
        <w:rPr>
          <w:rFonts w:ascii="Times New Roman" w:eastAsia="宋体" w:hAnsi="Times New Roman" w:cs="Times New Roman" w:hint="eastAsia"/>
          <w:kern w:val="0"/>
          <w:sz w:val="20"/>
          <w:szCs w:val="24"/>
        </w:rPr>
        <w:t xml:space="preserve">. </w:t>
      </w:r>
    </w:p>
    <w:p w:rsidR="007242E1" w:rsidRPr="007B11EE" w:rsidRDefault="007242E1" w:rsidP="007B11EE">
      <w:pPr>
        <w:pStyle w:val="af7"/>
        <w:numPr>
          <w:ilvl w:val="0"/>
          <w:numId w:val="44"/>
        </w:numPr>
        <w:spacing w:after="180"/>
        <w:rPr>
          <w:rFonts w:ascii="Times New Roman" w:eastAsia="宋体" w:hAnsi="Times New Roman" w:cs="Times New Roman"/>
          <w:kern w:val="0"/>
          <w:sz w:val="20"/>
          <w:szCs w:val="24"/>
        </w:rPr>
      </w:pPr>
      <w:r w:rsidRPr="002A4ACB">
        <w:rPr>
          <w:rFonts w:ascii="Arial" w:eastAsia="宋体" w:hAnsi="Arial" w:cs="Arial" w:hint="eastAsia"/>
          <w:kern w:val="0"/>
          <w:sz w:val="20"/>
          <w:szCs w:val="24"/>
        </w:rPr>
        <w:t>Understanding 2</w:t>
      </w:r>
      <w:r w:rsidRPr="007B11EE">
        <w:rPr>
          <w:rFonts w:ascii="Times New Roman" w:eastAsia="宋体" w:hAnsi="Times New Roman" w:cs="Times New Roman" w:hint="eastAsia"/>
          <w:kern w:val="0"/>
          <w:sz w:val="20"/>
          <w:szCs w:val="24"/>
        </w:rPr>
        <w:t xml:space="preserve">: A MAC PDU for new transmission is still obtained and </w:t>
      </w:r>
      <w:r w:rsidR="00404BE8">
        <w:rPr>
          <w:rFonts w:ascii="Times New Roman" w:eastAsia="宋体" w:hAnsi="Times New Roman" w:cs="Times New Roman" w:hint="eastAsia"/>
          <w:kern w:val="0"/>
          <w:sz w:val="20"/>
          <w:szCs w:val="24"/>
        </w:rPr>
        <w:t>stored</w:t>
      </w:r>
      <w:r w:rsidRPr="007B11EE">
        <w:rPr>
          <w:rFonts w:ascii="Times New Roman" w:eastAsia="宋体" w:hAnsi="Times New Roman" w:cs="Times New Roman" w:hint="eastAsia"/>
          <w:kern w:val="0"/>
          <w:sz w:val="20"/>
          <w:szCs w:val="24"/>
        </w:rPr>
        <w:t xml:space="preserve"> in</w:t>
      </w:r>
      <w:r w:rsidR="00404BE8">
        <w:rPr>
          <w:rFonts w:ascii="Times New Roman" w:eastAsia="宋体" w:hAnsi="Times New Roman" w:cs="Times New Roman" w:hint="eastAsia"/>
          <w:kern w:val="0"/>
          <w:sz w:val="20"/>
          <w:szCs w:val="24"/>
        </w:rPr>
        <w:t>to</w:t>
      </w:r>
      <w:r w:rsidRPr="007B11EE">
        <w:rPr>
          <w:rFonts w:ascii="Times New Roman" w:eastAsia="宋体" w:hAnsi="Times New Roman" w:cs="Times New Roman" w:hint="eastAsia"/>
          <w:kern w:val="0"/>
          <w:sz w:val="20"/>
          <w:szCs w:val="24"/>
        </w:rPr>
        <w:t xml:space="preserve"> the </w:t>
      </w:r>
      <w:r w:rsidR="00404BE8">
        <w:rPr>
          <w:rFonts w:ascii="Times New Roman" w:eastAsia="宋体" w:hAnsi="Times New Roman" w:cs="Times New Roman" w:hint="eastAsia"/>
          <w:kern w:val="0"/>
          <w:sz w:val="20"/>
          <w:szCs w:val="24"/>
        </w:rPr>
        <w:t xml:space="preserve">corresponding </w:t>
      </w:r>
      <w:r w:rsidRPr="007B11EE">
        <w:rPr>
          <w:rFonts w:ascii="Times New Roman" w:eastAsia="宋体" w:hAnsi="Times New Roman" w:cs="Times New Roman" w:hint="eastAsia"/>
          <w:kern w:val="0"/>
          <w:sz w:val="20"/>
          <w:szCs w:val="24"/>
        </w:rPr>
        <w:t>HARQ buffer</w:t>
      </w:r>
      <w:r w:rsidR="00B57773">
        <w:rPr>
          <w:rFonts w:ascii="Times New Roman" w:eastAsia="宋体" w:hAnsi="Times New Roman" w:cs="Times New Roman" w:hint="eastAsia"/>
          <w:kern w:val="0"/>
          <w:sz w:val="20"/>
          <w:szCs w:val="24"/>
        </w:rPr>
        <w:t xml:space="preserve"> for this PUR/UL SPS occasion</w:t>
      </w:r>
      <w:r w:rsidRPr="007B11EE">
        <w:rPr>
          <w:rFonts w:ascii="Times New Roman" w:eastAsia="宋体" w:hAnsi="Times New Roman" w:cs="Times New Roman" w:hint="eastAsia"/>
          <w:kern w:val="0"/>
          <w:sz w:val="20"/>
          <w:szCs w:val="24"/>
        </w:rPr>
        <w:t xml:space="preserve">, but the HARQ entity does not </w:t>
      </w:r>
      <w:r w:rsidR="0048185D">
        <w:rPr>
          <w:rFonts w:ascii="Times New Roman" w:eastAsia="宋体" w:hAnsi="Times New Roman" w:cs="Times New Roman" w:hint="eastAsia"/>
          <w:kern w:val="0"/>
          <w:sz w:val="20"/>
          <w:szCs w:val="24"/>
        </w:rPr>
        <w:t xml:space="preserve">really </w:t>
      </w:r>
      <w:r w:rsidRPr="007B11EE">
        <w:rPr>
          <w:rFonts w:ascii="Times New Roman" w:eastAsia="宋体" w:hAnsi="Times New Roman" w:cs="Times New Roman" w:hint="eastAsia"/>
          <w:kern w:val="0"/>
          <w:sz w:val="20"/>
          <w:szCs w:val="24"/>
        </w:rPr>
        <w:t xml:space="preserve">perform the </w:t>
      </w:r>
      <w:r w:rsidRPr="007B11EE">
        <w:rPr>
          <w:rFonts w:ascii="Times New Roman" w:eastAsia="宋体" w:hAnsi="Times New Roman" w:cs="Times New Roman"/>
          <w:kern w:val="0"/>
          <w:sz w:val="20"/>
          <w:szCs w:val="24"/>
        </w:rPr>
        <w:t>transmission</w:t>
      </w:r>
      <w:r w:rsidRPr="007B11EE">
        <w:rPr>
          <w:rFonts w:ascii="Times New Roman" w:eastAsia="宋体" w:hAnsi="Times New Roman" w:cs="Times New Roman" w:hint="eastAsia"/>
          <w:kern w:val="0"/>
          <w:sz w:val="20"/>
          <w:szCs w:val="24"/>
        </w:rPr>
        <w:t xml:space="preserve"> of this MAC PDU on th</w:t>
      </w:r>
      <w:r w:rsidR="00404BE8">
        <w:rPr>
          <w:rFonts w:ascii="Times New Roman" w:eastAsia="宋体" w:hAnsi="Times New Roman" w:cs="Times New Roman" w:hint="eastAsia"/>
          <w:kern w:val="0"/>
          <w:sz w:val="20"/>
          <w:szCs w:val="24"/>
        </w:rPr>
        <w:t>is specific</w:t>
      </w:r>
      <w:r w:rsidRPr="007B11EE">
        <w:rPr>
          <w:rFonts w:ascii="Times New Roman" w:eastAsia="宋体" w:hAnsi="Times New Roman" w:cs="Times New Roman" w:hint="eastAsia"/>
          <w:kern w:val="0"/>
          <w:sz w:val="20"/>
          <w:szCs w:val="24"/>
        </w:rPr>
        <w:t xml:space="preserve"> </w:t>
      </w:r>
      <w:r w:rsidR="00B57773">
        <w:rPr>
          <w:rFonts w:ascii="Times New Roman" w:eastAsia="宋体" w:hAnsi="Times New Roman" w:cs="Times New Roman" w:hint="eastAsia"/>
          <w:kern w:val="0"/>
          <w:sz w:val="20"/>
          <w:szCs w:val="24"/>
        </w:rPr>
        <w:t xml:space="preserve">occasion </w:t>
      </w:r>
      <w:r w:rsidR="007B11EE" w:rsidRPr="007B11EE">
        <w:rPr>
          <w:rFonts w:ascii="Times New Roman" w:eastAsia="宋体" w:hAnsi="Times New Roman" w:cs="Times New Roman" w:hint="eastAsia"/>
          <w:kern w:val="0"/>
          <w:sz w:val="20"/>
          <w:szCs w:val="24"/>
        </w:rPr>
        <w:t xml:space="preserve">(so the </w:t>
      </w:r>
      <w:r w:rsidR="00390CC9">
        <w:rPr>
          <w:rFonts w:ascii="Times New Roman" w:eastAsia="宋体" w:hAnsi="Times New Roman" w:cs="Times New Roman" w:hint="eastAsia"/>
          <w:kern w:val="0"/>
          <w:sz w:val="20"/>
          <w:szCs w:val="24"/>
        </w:rPr>
        <w:t xml:space="preserve">transmission of the </w:t>
      </w:r>
      <w:r w:rsidR="00FB492A">
        <w:rPr>
          <w:rFonts w:ascii="Times New Roman" w:eastAsia="宋体" w:hAnsi="Times New Roman" w:cs="Times New Roman" w:hint="eastAsia"/>
          <w:kern w:val="0"/>
          <w:sz w:val="20"/>
          <w:szCs w:val="24"/>
        </w:rPr>
        <w:t xml:space="preserve">stored </w:t>
      </w:r>
      <w:r w:rsidR="007B11EE" w:rsidRPr="007B11EE">
        <w:rPr>
          <w:rFonts w:ascii="Times New Roman" w:eastAsia="宋体" w:hAnsi="Times New Roman" w:cs="Times New Roman" w:hint="eastAsia"/>
          <w:kern w:val="0"/>
          <w:sz w:val="20"/>
          <w:szCs w:val="24"/>
        </w:rPr>
        <w:t xml:space="preserve">MAC PDU </w:t>
      </w:r>
      <w:r w:rsidR="00390CC9">
        <w:rPr>
          <w:rFonts w:ascii="Times New Roman" w:eastAsia="宋体" w:hAnsi="Times New Roman" w:cs="Times New Roman" w:hint="eastAsia"/>
          <w:kern w:val="0"/>
          <w:sz w:val="20"/>
          <w:szCs w:val="24"/>
        </w:rPr>
        <w:t>is delayed to</w:t>
      </w:r>
      <w:r w:rsidR="007B11EE" w:rsidRPr="007B11EE">
        <w:rPr>
          <w:rFonts w:ascii="Times New Roman" w:eastAsia="宋体" w:hAnsi="Times New Roman" w:cs="Times New Roman" w:hint="eastAsia"/>
          <w:kern w:val="0"/>
          <w:sz w:val="20"/>
          <w:szCs w:val="24"/>
        </w:rPr>
        <w:t xml:space="preserve"> later </w:t>
      </w:r>
      <w:r w:rsidR="0048185D">
        <w:rPr>
          <w:rFonts w:ascii="Times New Roman" w:eastAsia="宋体" w:hAnsi="Times New Roman" w:cs="Times New Roman" w:hint="eastAsia"/>
          <w:kern w:val="0"/>
          <w:sz w:val="20"/>
          <w:szCs w:val="24"/>
        </w:rPr>
        <w:t xml:space="preserve">PUR/SPS </w:t>
      </w:r>
      <w:r w:rsidR="007B11EE" w:rsidRPr="007B11EE">
        <w:rPr>
          <w:rFonts w:ascii="Times New Roman" w:eastAsia="宋体" w:hAnsi="Times New Roman" w:cs="Times New Roman" w:hint="eastAsia"/>
          <w:kern w:val="0"/>
          <w:sz w:val="20"/>
          <w:szCs w:val="24"/>
        </w:rPr>
        <w:t xml:space="preserve">UL grants </w:t>
      </w:r>
      <w:r w:rsidR="00404BE8">
        <w:rPr>
          <w:rFonts w:ascii="Times New Roman" w:eastAsia="宋体" w:hAnsi="Times New Roman" w:cs="Times New Roman" w:hint="eastAsia"/>
          <w:kern w:val="0"/>
          <w:sz w:val="20"/>
          <w:szCs w:val="24"/>
        </w:rPr>
        <w:t>with real UL NB-IoT subframe</w:t>
      </w:r>
      <w:r w:rsidR="007B11EE" w:rsidRPr="007B11EE">
        <w:rPr>
          <w:rFonts w:ascii="Times New Roman" w:eastAsia="宋体" w:hAnsi="Times New Roman" w:cs="Times New Roman" w:hint="eastAsia"/>
          <w:kern w:val="0"/>
          <w:sz w:val="20"/>
          <w:szCs w:val="24"/>
        </w:rPr>
        <w:t xml:space="preserve">). </w:t>
      </w:r>
      <w:r w:rsidRPr="007B11EE">
        <w:rPr>
          <w:rFonts w:ascii="Times New Roman" w:eastAsia="宋体" w:hAnsi="Times New Roman" w:cs="Times New Roman" w:hint="eastAsia"/>
          <w:kern w:val="0"/>
          <w:sz w:val="20"/>
          <w:szCs w:val="24"/>
        </w:rPr>
        <w:t xml:space="preserve"> </w:t>
      </w:r>
    </w:p>
    <w:p w:rsidR="00404BE8" w:rsidRDefault="00404BE8" w:rsidP="00CF4921">
      <w:pPr>
        <w:spacing w:after="18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RAN2 may need to clarify </w:t>
      </w:r>
      <w:r w:rsidR="00F17A03">
        <w:rPr>
          <w:rFonts w:ascii="Times New Roman" w:eastAsia="宋体" w:hAnsi="Times New Roman" w:cs="Times New Roman" w:hint="eastAsia"/>
          <w:kern w:val="0"/>
          <w:sz w:val="20"/>
          <w:szCs w:val="24"/>
        </w:rPr>
        <w:t xml:space="preserve">which understanding is correct, w.r.t. the agreement of </w:t>
      </w:r>
      <w:r w:rsidR="00F17A03">
        <w:rPr>
          <w:rFonts w:ascii="Times New Roman" w:eastAsia="宋体" w:hAnsi="Times New Roman" w:cs="Times New Roman"/>
          <w:kern w:val="0"/>
          <w:sz w:val="20"/>
          <w:szCs w:val="24"/>
        </w:rPr>
        <w:t>postponing</w:t>
      </w:r>
      <w:r w:rsidR="00F17A03">
        <w:rPr>
          <w:rFonts w:ascii="Times New Roman" w:eastAsia="宋体" w:hAnsi="Times New Roman" w:cs="Times New Roman" w:hint="eastAsia"/>
          <w:kern w:val="0"/>
          <w:sz w:val="20"/>
          <w:szCs w:val="24"/>
        </w:rPr>
        <w:t xml:space="preserve"> PUR/UL SPS resources. </w:t>
      </w:r>
    </w:p>
    <w:p w:rsidR="00C07DFD" w:rsidRPr="0072264D" w:rsidRDefault="00CC1ACF" w:rsidP="009864D0">
      <w:pPr>
        <w:spacing w:after="180"/>
        <w:rPr>
          <w:rFonts w:ascii="Times New Roman" w:eastAsia="宋体" w:hAnsi="Times New Roman" w:cs="Times New Roman"/>
          <w:b/>
          <w:kern w:val="0"/>
          <w:sz w:val="20"/>
          <w:szCs w:val="24"/>
        </w:rPr>
      </w:pPr>
      <w:r w:rsidRPr="0072264D">
        <w:rPr>
          <w:rFonts w:ascii="Times New Roman" w:eastAsia="宋体" w:hAnsi="Times New Roman" w:cs="Times New Roman" w:hint="eastAsia"/>
          <w:b/>
          <w:kern w:val="0"/>
          <w:sz w:val="20"/>
          <w:szCs w:val="24"/>
        </w:rPr>
        <w:t xml:space="preserve">Proposal 3: </w:t>
      </w:r>
      <w:r w:rsidR="00DE0C49" w:rsidRPr="0072264D">
        <w:rPr>
          <w:rFonts w:ascii="Times New Roman" w:eastAsia="宋体" w:hAnsi="Times New Roman" w:cs="Times New Roman"/>
          <w:b/>
          <w:kern w:val="0"/>
          <w:sz w:val="20"/>
          <w:szCs w:val="24"/>
        </w:rPr>
        <w:t xml:space="preserve">If </w:t>
      </w:r>
      <w:r w:rsidR="00D86F46" w:rsidRPr="0072264D">
        <w:rPr>
          <w:rFonts w:ascii="Times New Roman" w:eastAsia="宋体" w:hAnsi="Times New Roman" w:cs="Times New Roman" w:hint="eastAsia"/>
          <w:b/>
          <w:kern w:val="0"/>
          <w:sz w:val="20"/>
          <w:szCs w:val="24"/>
        </w:rPr>
        <w:t>a PUR/UL SPS occasion</w:t>
      </w:r>
      <w:r w:rsidR="00DE0C49" w:rsidRPr="0072264D">
        <w:rPr>
          <w:rFonts w:ascii="Times New Roman" w:eastAsia="宋体" w:hAnsi="Times New Roman" w:cs="Times New Roman" w:hint="eastAsia"/>
          <w:b/>
          <w:kern w:val="0"/>
          <w:sz w:val="20"/>
          <w:szCs w:val="24"/>
        </w:rPr>
        <w:t xml:space="preserve"> </w:t>
      </w:r>
      <w:r w:rsidR="0048185D">
        <w:rPr>
          <w:rFonts w:ascii="Times New Roman" w:eastAsia="宋体" w:hAnsi="Times New Roman" w:cs="Times New Roman" w:hint="eastAsia"/>
          <w:b/>
          <w:kern w:val="0"/>
          <w:sz w:val="20"/>
          <w:szCs w:val="24"/>
        </w:rPr>
        <w:t xml:space="preserve">determined as per current Spec </w:t>
      </w:r>
      <w:r w:rsidR="00DE0C49" w:rsidRPr="0072264D">
        <w:rPr>
          <w:rFonts w:ascii="Times New Roman" w:eastAsia="宋体" w:hAnsi="Times New Roman" w:cs="Times New Roman" w:hint="eastAsia"/>
          <w:b/>
          <w:kern w:val="0"/>
          <w:sz w:val="20"/>
          <w:szCs w:val="24"/>
        </w:rPr>
        <w:t>is overlapped with non-U su</w:t>
      </w:r>
      <w:r w:rsidR="0048185D">
        <w:rPr>
          <w:rFonts w:ascii="Times New Roman" w:eastAsia="宋体" w:hAnsi="Times New Roman" w:cs="Times New Roman" w:hint="eastAsia"/>
          <w:b/>
          <w:kern w:val="0"/>
          <w:sz w:val="20"/>
          <w:szCs w:val="24"/>
        </w:rPr>
        <w:t>b</w:t>
      </w:r>
      <w:r w:rsidR="00DE0C49" w:rsidRPr="0072264D">
        <w:rPr>
          <w:rFonts w:ascii="Times New Roman" w:eastAsia="宋体" w:hAnsi="Times New Roman" w:cs="Times New Roman" w:hint="eastAsia"/>
          <w:b/>
          <w:kern w:val="0"/>
          <w:sz w:val="20"/>
          <w:szCs w:val="24"/>
        </w:rPr>
        <w:t xml:space="preserve">frame, </w:t>
      </w:r>
      <w:r w:rsidR="00D86F46" w:rsidRPr="0072264D">
        <w:rPr>
          <w:rFonts w:ascii="Times New Roman" w:eastAsia="宋体" w:hAnsi="Times New Roman" w:cs="Times New Roman" w:hint="eastAsia"/>
          <w:b/>
          <w:kern w:val="0"/>
          <w:sz w:val="20"/>
          <w:szCs w:val="24"/>
        </w:rPr>
        <w:t>RAN2 confirms which understanding is correct</w:t>
      </w:r>
      <w:r w:rsidR="00DE0C49" w:rsidRPr="0072264D">
        <w:rPr>
          <w:rFonts w:ascii="Times New Roman" w:eastAsia="宋体" w:hAnsi="Times New Roman" w:cs="Times New Roman" w:hint="eastAsia"/>
          <w:b/>
          <w:kern w:val="0"/>
          <w:sz w:val="20"/>
          <w:szCs w:val="24"/>
        </w:rPr>
        <w:t xml:space="preserve"> w.r.t. </w:t>
      </w:r>
      <w:r w:rsidR="0072264D" w:rsidRPr="0072264D">
        <w:rPr>
          <w:rFonts w:ascii="Times New Roman" w:eastAsia="宋体" w:hAnsi="Times New Roman" w:cs="Times New Roman" w:hint="eastAsia"/>
          <w:b/>
          <w:kern w:val="0"/>
          <w:sz w:val="20"/>
          <w:szCs w:val="24"/>
        </w:rPr>
        <w:t xml:space="preserve">the </w:t>
      </w:r>
      <w:r w:rsidR="0072264D" w:rsidRPr="0072264D">
        <w:rPr>
          <w:rFonts w:ascii="Times New Roman" w:eastAsia="宋体" w:hAnsi="Times New Roman" w:cs="Times New Roman"/>
          <w:b/>
          <w:kern w:val="0"/>
          <w:sz w:val="20"/>
          <w:szCs w:val="24"/>
        </w:rPr>
        <w:t>agreement</w:t>
      </w:r>
      <w:r w:rsidR="0072264D" w:rsidRPr="0072264D">
        <w:rPr>
          <w:rFonts w:ascii="Times New Roman" w:eastAsia="宋体" w:hAnsi="Times New Roman" w:cs="Times New Roman" w:hint="eastAsia"/>
          <w:b/>
          <w:kern w:val="0"/>
          <w:sz w:val="20"/>
          <w:szCs w:val="24"/>
        </w:rPr>
        <w:t xml:space="preserve"> on postponing the PUR/SPS resources:</w:t>
      </w:r>
    </w:p>
    <w:p w:rsidR="0072264D" w:rsidRPr="0072264D" w:rsidRDefault="0072264D" w:rsidP="0048185D">
      <w:pPr>
        <w:pStyle w:val="af7"/>
        <w:numPr>
          <w:ilvl w:val="0"/>
          <w:numId w:val="44"/>
        </w:numPr>
        <w:spacing w:after="180"/>
        <w:rPr>
          <w:rFonts w:ascii="Times New Roman" w:eastAsia="宋体" w:hAnsi="Times New Roman" w:cs="Times New Roman"/>
          <w:b/>
          <w:kern w:val="0"/>
          <w:sz w:val="20"/>
          <w:szCs w:val="24"/>
        </w:rPr>
      </w:pPr>
      <w:r w:rsidRPr="0072264D">
        <w:rPr>
          <w:rFonts w:ascii="Times New Roman" w:eastAsia="宋体" w:hAnsi="Times New Roman" w:cs="Times New Roman" w:hint="eastAsia"/>
          <w:b/>
          <w:kern w:val="0"/>
          <w:sz w:val="20"/>
          <w:szCs w:val="24"/>
        </w:rPr>
        <w:t xml:space="preserve">Understanding 1: The </w:t>
      </w:r>
      <w:r w:rsidR="0048185D" w:rsidRPr="0048185D">
        <w:rPr>
          <w:rFonts w:ascii="Times New Roman" w:eastAsia="宋体" w:hAnsi="Times New Roman" w:cs="Times New Roman"/>
          <w:b/>
          <w:kern w:val="0"/>
          <w:sz w:val="20"/>
          <w:szCs w:val="24"/>
        </w:rPr>
        <w:t>PUR/UL SPS occasion</w:t>
      </w:r>
      <w:r w:rsidRPr="0072264D">
        <w:rPr>
          <w:rFonts w:ascii="Times New Roman" w:eastAsia="宋体" w:hAnsi="Times New Roman" w:cs="Times New Roman" w:hint="eastAsia"/>
          <w:b/>
          <w:kern w:val="0"/>
          <w:sz w:val="20"/>
          <w:szCs w:val="24"/>
        </w:rPr>
        <w:t xml:space="preserve"> is not </w:t>
      </w:r>
      <w:r w:rsidRPr="0072264D">
        <w:rPr>
          <w:rFonts w:ascii="Times New Roman" w:eastAsia="宋体" w:hAnsi="Times New Roman" w:cs="Times New Roman"/>
          <w:b/>
          <w:kern w:val="0"/>
          <w:sz w:val="20"/>
          <w:szCs w:val="24"/>
        </w:rPr>
        <w:t>considered</w:t>
      </w:r>
      <w:r w:rsidRPr="0072264D">
        <w:rPr>
          <w:rFonts w:ascii="Times New Roman" w:eastAsia="宋体" w:hAnsi="Times New Roman" w:cs="Times New Roman" w:hint="eastAsia"/>
          <w:b/>
          <w:kern w:val="0"/>
          <w:sz w:val="20"/>
          <w:szCs w:val="24"/>
        </w:rPr>
        <w:t xml:space="preserve"> as a valid UL grant, and no MAC PDU for new transmission is obtained from the MUX entity</w:t>
      </w:r>
      <w:r w:rsidR="0048185D">
        <w:rPr>
          <w:rFonts w:ascii="Times New Roman" w:eastAsia="宋体" w:hAnsi="Times New Roman" w:cs="Times New Roman" w:hint="eastAsia"/>
          <w:b/>
          <w:kern w:val="0"/>
          <w:sz w:val="20"/>
          <w:szCs w:val="24"/>
        </w:rPr>
        <w:t xml:space="preserve"> for this PUR/UL SPS occasion</w:t>
      </w:r>
      <w:r w:rsidRPr="0072264D">
        <w:rPr>
          <w:rFonts w:ascii="Times New Roman" w:eastAsia="宋体" w:hAnsi="Times New Roman" w:cs="Times New Roman" w:hint="eastAsia"/>
          <w:b/>
          <w:kern w:val="0"/>
          <w:sz w:val="20"/>
          <w:szCs w:val="24"/>
        </w:rPr>
        <w:t xml:space="preserve">. </w:t>
      </w:r>
    </w:p>
    <w:p w:rsidR="0072264D" w:rsidRPr="0072264D" w:rsidRDefault="0072264D" w:rsidP="0048185D">
      <w:pPr>
        <w:pStyle w:val="af7"/>
        <w:numPr>
          <w:ilvl w:val="0"/>
          <w:numId w:val="44"/>
        </w:numPr>
        <w:spacing w:after="180"/>
        <w:rPr>
          <w:rFonts w:ascii="Times New Roman" w:eastAsia="宋体" w:hAnsi="Times New Roman" w:cs="Times New Roman"/>
          <w:kern w:val="0"/>
          <w:sz w:val="20"/>
          <w:szCs w:val="24"/>
        </w:rPr>
      </w:pPr>
      <w:r w:rsidRPr="0072264D">
        <w:rPr>
          <w:rFonts w:ascii="Times New Roman" w:eastAsia="宋体" w:hAnsi="Times New Roman" w:cs="Times New Roman" w:hint="eastAsia"/>
          <w:b/>
          <w:kern w:val="0"/>
          <w:sz w:val="20"/>
          <w:szCs w:val="24"/>
        </w:rPr>
        <w:t>Understanding 2: A MAC PDU for new transmission is still obtained and stored in the corresponding HARQ buffer</w:t>
      </w:r>
      <w:r w:rsidR="0048185D" w:rsidRPr="0048185D">
        <w:t xml:space="preserve"> </w:t>
      </w:r>
      <w:r w:rsidR="0048185D" w:rsidRPr="0048185D">
        <w:rPr>
          <w:rFonts w:ascii="Times New Roman" w:eastAsia="宋体" w:hAnsi="Times New Roman" w:cs="Times New Roman"/>
          <w:b/>
          <w:kern w:val="0"/>
          <w:sz w:val="20"/>
          <w:szCs w:val="24"/>
        </w:rPr>
        <w:t>for this PUR/UL SPS occasion</w:t>
      </w:r>
      <w:r w:rsidRPr="0072264D">
        <w:rPr>
          <w:rFonts w:ascii="Times New Roman" w:eastAsia="宋体" w:hAnsi="Times New Roman" w:cs="Times New Roman" w:hint="eastAsia"/>
          <w:b/>
          <w:kern w:val="0"/>
          <w:sz w:val="20"/>
          <w:szCs w:val="24"/>
        </w:rPr>
        <w:t xml:space="preserve">, but the HARQ entity does not </w:t>
      </w:r>
      <w:r w:rsidR="0048185D">
        <w:rPr>
          <w:rFonts w:ascii="Times New Roman" w:eastAsia="宋体" w:hAnsi="Times New Roman" w:cs="Times New Roman" w:hint="eastAsia"/>
          <w:b/>
          <w:kern w:val="0"/>
          <w:sz w:val="20"/>
          <w:szCs w:val="24"/>
        </w:rPr>
        <w:t xml:space="preserve">really </w:t>
      </w:r>
      <w:r w:rsidRPr="0072264D">
        <w:rPr>
          <w:rFonts w:ascii="Times New Roman" w:eastAsia="宋体" w:hAnsi="Times New Roman" w:cs="Times New Roman" w:hint="eastAsia"/>
          <w:b/>
          <w:kern w:val="0"/>
          <w:sz w:val="20"/>
          <w:szCs w:val="24"/>
        </w:rPr>
        <w:t xml:space="preserve">perform the </w:t>
      </w:r>
      <w:r w:rsidRPr="0072264D">
        <w:rPr>
          <w:rFonts w:ascii="Times New Roman" w:eastAsia="宋体" w:hAnsi="Times New Roman" w:cs="Times New Roman"/>
          <w:b/>
          <w:kern w:val="0"/>
          <w:sz w:val="20"/>
          <w:szCs w:val="24"/>
        </w:rPr>
        <w:t>transmission</w:t>
      </w:r>
      <w:r w:rsidRPr="0072264D">
        <w:rPr>
          <w:rFonts w:ascii="Times New Roman" w:eastAsia="宋体" w:hAnsi="Times New Roman" w:cs="Times New Roman" w:hint="eastAsia"/>
          <w:b/>
          <w:kern w:val="0"/>
          <w:sz w:val="20"/>
          <w:szCs w:val="24"/>
        </w:rPr>
        <w:t xml:space="preserve"> of this MAC PDU on this specific </w:t>
      </w:r>
      <w:r w:rsidR="0048185D" w:rsidRPr="00FB492A">
        <w:rPr>
          <w:rFonts w:ascii="Times New Roman" w:eastAsia="宋体" w:hAnsi="Times New Roman" w:cs="Times New Roman" w:hint="eastAsia"/>
          <w:b/>
          <w:kern w:val="0"/>
          <w:sz w:val="20"/>
          <w:szCs w:val="24"/>
        </w:rPr>
        <w:t>occasion</w:t>
      </w:r>
      <w:r w:rsidRPr="0072264D">
        <w:rPr>
          <w:rFonts w:ascii="Times New Roman" w:eastAsia="宋体" w:hAnsi="Times New Roman" w:cs="Times New Roman" w:hint="eastAsia"/>
          <w:b/>
          <w:kern w:val="0"/>
          <w:sz w:val="20"/>
          <w:szCs w:val="24"/>
        </w:rPr>
        <w:t xml:space="preserve"> </w:t>
      </w:r>
      <w:r w:rsidRPr="00390CC9">
        <w:rPr>
          <w:rFonts w:ascii="Times New Roman" w:eastAsia="宋体" w:hAnsi="Times New Roman" w:cs="Times New Roman" w:hint="eastAsia"/>
          <w:b/>
          <w:kern w:val="0"/>
          <w:sz w:val="20"/>
          <w:szCs w:val="24"/>
        </w:rPr>
        <w:t>(</w:t>
      </w:r>
      <w:r w:rsidR="00390CC9" w:rsidRPr="00390CC9">
        <w:rPr>
          <w:rFonts w:ascii="Times New Roman" w:eastAsia="宋体" w:hAnsi="Times New Roman" w:cs="Times New Roman" w:hint="eastAsia"/>
          <w:b/>
          <w:kern w:val="0"/>
          <w:sz w:val="20"/>
          <w:szCs w:val="24"/>
        </w:rPr>
        <w:t xml:space="preserve">so the transmission of the </w:t>
      </w:r>
      <w:r w:rsidR="00FB492A">
        <w:rPr>
          <w:rFonts w:ascii="Times New Roman" w:eastAsia="宋体" w:hAnsi="Times New Roman" w:cs="Times New Roman" w:hint="eastAsia"/>
          <w:b/>
          <w:kern w:val="0"/>
          <w:sz w:val="20"/>
          <w:szCs w:val="24"/>
        </w:rPr>
        <w:t xml:space="preserve">stored </w:t>
      </w:r>
      <w:r w:rsidR="00390CC9" w:rsidRPr="00390CC9">
        <w:rPr>
          <w:rFonts w:ascii="Times New Roman" w:eastAsia="宋体" w:hAnsi="Times New Roman" w:cs="Times New Roman" w:hint="eastAsia"/>
          <w:b/>
          <w:kern w:val="0"/>
          <w:sz w:val="20"/>
          <w:szCs w:val="24"/>
        </w:rPr>
        <w:t>MAC PDU is delayed to later PUR/SPS UL grants with real UL NB-IoT subframe</w:t>
      </w:r>
      <w:r w:rsidRPr="00390CC9">
        <w:rPr>
          <w:rFonts w:ascii="Times New Roman" w:eastAsia="宋体" w:hAnsi="Times New Roman" w:cs="Times New Roman" w:hint="eastAsia"/>
          <w:b/>
          <w:kern w:val="0"/>
          <w:sz w:val="20"/>
          <w:szCs w:val="24"/>
        </w:rPr>
        <w:t>).</w:t>
      </w:r>
    </w:p>
    <w:p w:rsidR="00F94E61" w:rsidRDefault="00F94E61" w:rsidP="00931A05">
      <w:pPr>
        <w:pStyle w:val="1"/>
        <w:ind w:left="567" w:hanging="567"/>
        <w:rPr>
          <w:lang w:eastAsia="zh-CN"/>
        </w:rPr>
      </w:pPr>
      <w:r>
        <w:rPr>
          <w:rFonts w:hint="eastAsia"/>
        </w:rPr>
        <w:t>Conclusion</w:t>
      </w:r>
    </w:p>
    <w:p w:rsidR="00587214" w:rsidRDefault="00587214" w:rsidP="00262906">
      <w:pPr>
        <w:spacing w:after="180"/>
        <w:rPr>
          <w:rFonts w:ascii="Times New Roman" w:hAnsi="Times New Roman" w:cs="Times New Roman"/>
          <w:sz w:val="20"/>
          <w:szCs w:val="20"/>
        </w:rPr>
      </w:pPr>
      <w:r w:rsidRPr="00365F3C">
        <w:rPr>
          <w:rFonts w:ascii="Times New Roman" w:hAnsi="Times New Roman" w:cs="Times New Roman" w:hint="eastAsia"/>
          <w:sz w:val="20"/>
          <w:szCs w:val="20"/>
        </w:rPr>
        <w:t xml:space="preserve">In this contribution, </w:t>
      </w:r>
      <w:r w:rsidR="00CD68DD">
        <w:rPr>
          <w:rFonts w:ascii="Times New Roman" w:hAnsi="Times New Roman" w:cs="Times New Roman" w:hint="eastAsia"/>
          <w:sz w:val="20"/>
          <w:szCs w:val="20"/>
        </w:rPr>
        <w:t>the issue of</w:t>
      </w:r>
      <w:r w:rsidR="0022098E">
        <w:rPr>
          <w:rFonts w:ascii="Times New Roman" w:hAnsi="Times New Roman" w:cs="Times New Roman" w:hint="eastAsia"/>
          <w:sz w:val="20"/>
          <w:szCs w:val="20"/>
        </w:rPr>
        <w:t xml:space="preserve"> RAN2 impact of TDD</w:t>
      </w:r>
      <w:r w:rsidR="003315A2" w:rsidRPr="00365F3C">
        <w:rPr>
          <w:rFonts w:ascii="Times New Roman" w:hAnsi="Times New Roman" w:cs="Times New Roman" w:hint="eastAsia"/>
          <w:sz w:val="20"/>
          <w:szCs w:val="20"/>
        </w:rPr>
        <w:t xml:space="preserve"> is</w:t>
      </w:r>
      <w:r w:rsidRPr="00365F3C">
        <w:rPr>
          <w:rFonts w:ascii="Times New Roman" w:hAnsi="Times New Roman" w:cs="Times New Roman" w:hint="eastAsia"/>
          <w:sz w:val="20"/>
          <w:szCs w:val="20"/>
        </w:rPr>
        <w:t xml:space="preserve"> discussed</w:t>
      </w:r>
      <w:r w:rsidR="00BD5952" w:rsidRPr="00365F3C">
        <w:rPr>
          <w:rFonts w:ascii="Times New Roman" w:hAnsi="Times New Roman" w:cs="Times New Roman" w:hint="eastAsia"/>
          <w:sz w:val="20"/>
          <w:szCs w:val="20"/>
        </w:rPr>
        <w:t>,</w:t>
      </w:r>
      <w:r w:rsidRPr="00365F3C">
        <w:rPr>
          <w:rFonts w:ascii="Times New Roman" w:hAnsi="Times New Roman" w:cs="Times New Roman" w:hint="eastAsia"/>
          <w:sz w:val="20"/>
          <w:szCs w:val="20"/>
        </w:rPr>
        <w:t xml:space="preserve"> with the following </w:t>
      </w:r>
      <w:r w:rsidR="00CD68DD">
        <w:rPr>
          <w:rFonts w:ascii="Times New Roman" w:hAnsi="Times New Roman" w:cs="Times New Roman" w:hint="eastAsia"/>
          <w:sz w:val="20"/>
          <w:szCs w:val="20"/>
        </w:rPr>
        <w:t>proposal</w:t>
      </w:r>
      <w:r w:rsidR="0022098E">
        <w:rPr>
          <w:rFonts w:ascii="Times New Roman" w:hAnsi="Times New Roman" w:cs="Times New Roman" w:hint="eastAsia"/>
          <w:sz w:val="20"/>
          <w:szCs w:val="20"/>
        </w:rPr>
        <w:t>s</w:t>
      </w:r>
      <w:r w:rsidRPr="00365F3C">
        <w:rPr>
          <w:rFonts w:ascii="Times New Roman" w:hAnsi="Times New Roman" w:cs="Times New Roman" w:hint="eastAsia"/>
          <w:sz w:val="20"/>
          <w:szCs w:val="20"/>
        </w:rPr>
        <w:t>:</w:t>
      </w:r>
    </w:p>
    <w:p w:rsidR="005502E5" w:rsidRDefault="005502E5" w:rsidP="00BE1899">
      <w:pPr>
        <w:spacing w:after="180"/>
        <w:rPr>
          <w:rFonts w:ascii="Times New Roman" w:eastAsia="宋体" w:hAnsi="Times New Roman" w:cs="Times New Roman"/>
          <w:b/>
          <w:kern w:val="0"/>
          <w:sz w:val="20"/>
          <w:szCs w:val="24"/>
        </w:rPr>
      </w:pPr>
      <w:r w:rsidRPr="003176D5">
        <w:rPr>
          <w:rFonts w:ascii="Times New Roman" w:eastAsia="宋体" w:hAnsi="Times New Roman" w:cs="Times New Roman" w:hint="eastAsia"/>
          <w:b/>
          <w:kern w:val="0"/>
          <w:sz w:val="20"/>
          <w:szCs w:val="24"/>
        </w:rPr>
        <w:t>Proposal 1: RAN2 follow</w:t>
      </w:r>
      <w:r>
        <w:rPr>
          <w:rFonts w:ascii="Times New Roman" w:eastAsia="宋体" w:hAnsi="Times New Roman" w:cs="Times New Roman" w:hint="eastAsia"/>
          <w:b/>
          <w:kern w:val="0"/>
          <w:sz w:val="20"/>
          <w:szCs w:val="24"/>
        </w:rPr>
        <w:t>s</w:t>
      </w:r>
      <w:r w:rsidRPr="003176D5">
        <w:rPr>
          <w:rFonts w:ascii="Times New Roman" w:eastAsia="宋体" w:hAnsi="Times New Roman" w:cs="Times New Roman" w:hint="eastAsia"/>
          <w:b/>
          <w:kern w:val="0"/>
          <w:sz w:val="20"/>
          <w:szCs w:val="24"/>
        </w:rPr>
        <w:t xml:space="preserve"> the agreement of RAN1</w:t>
      </w:r>
      <w:r>
        <w:rPr>
          <w:rFonts w:ascii="Times New Roman" w:eastAsia="宋体" w:hAnsi="Times New Roman" w:cs="Times New Roman" w:hint="eastAsia"/>
          <w:b/>
          <w:kern w:val="0"/>
          <w:sz w:val="20"/>
          <w:szCs w:val="24"/>
        </w:rPr>
        <w:t xml:space="preserve"> for the </w:t>
      </w:r>
      <w:r w:rsidRPr="003176D5">
        <w:rPr>
          <w:rFonts w:ascii="Times New Roman" w:eastAsia="宋体" w:hAnsi="Times New Roman" w:cs="Times New Roman"/>
          <w:b/>
          <w:kern w:val="0"/>
          <w:sz w:val="20"/>
          <w:szCs w:val="24"/>
        </w:rPr>
        <w:t xml:space="preserve">MIB-NB </w:t>
      </w:r>
      <w:r>
        <w:rPr>
          <w:rFonts w:ascii="Times New Roman" w:eastAsia="宋体" w:hAnsi="Times New Roman" w:cs="Times New Roman" w:hint="eastAsia"/>
          <w:b/>
          <w:kern w:val="0"/>
          <w:sz w:val="20"/>
          <w:szCs w:val="24"/>
        </w:rPr>
        <w:t xml:space="preserve">and SIB1-NB transmission in NB-IoT NTN TDD mode, and discusses whether to capture the UE </w:t>
      </w:r>
      <w:r>
        <w:rPr>
          <w:rFonts w:ascii="Times New Roman" w:eastAsia="宋体" w:hAnsi="Times New Roman" w:cs="Times New Roman"/>
          <w:b/>
          <w:kern w:val="0"/>
          <w:sz w:val="20"/>
          <w:szCs w:val="24"/>
        </w:rPr>
        <w:t>behavior</w:t>
      </w:r>
      <w:r>
        <w:rPr>
          <w:rFonts w:ascii="Times New Roman" w:eastAsia="宋体" w:hAnsi="Times New Roman" w:cs="Times New Roman" w:hint="eastAsia"/>
          <w:b/>
          <w:kern w:val="0"/>
          <w:sz w:val="20"/>
          <w:szCs w:val="24"/>
        </w:rPr>
        <w:t xml:space="preserve"> in TS 36.331 that the UE skips the reception of MIB/SIB1-NB </w:t>
      </w:r>
      <w:r w:rsidRPr="003176D5">
        <w:rPr>
          <w:rFonts w:ascii="Times New Roman" w:eastAsia="宋体" w:hAnsi="Times New Roman" w:cs="Times New Roman" w:hint="eastAsia"/>
          <w:b/>
          <w:kern w:val="0"/>
          <w:sz w:val="20"/>
          <w:szCs w:val="24"/>
        </w:rPr>
        <w:t xml:space="preserve">in </w:t>
      </w:r>
      <w:r>
        <w:rPr>
          <w:rFonts w:ascii="Times New Roman" w:eastAsia="宋体" w:hAnsi="Times New Roman" w:cs="Times New Roman" w:hint="eastAsia"/>
          <w:b/>
          <w:kern w:val="0"/>
          <w:sz w:val="20"/>
          <w:szCs w:val="24"/>
        </w:rPr>
        <w:t>a</w:t>
      </w:r>
      <w:r w:rsidRPr="003176D5">
        <w:rPr>
          <w:rFonts w:ascii="Times New Roman" w:eastAsia="宋体" w:hAnsi="Times New Roman" w:cs="Times New Roman" w:hint="eastAsia"/>
          <w:b/>
          <w:kern w:val="0"/>
          <w:sz w:val="20"/>
          <w:szCs w:val="24"/>
        </w:rPr>
        <w:t xml:space="preserve"> non-D NB-IoT subframe, even </w:t>
      </w:r>
      <w:r>
        <w:rPr>
          <w:rFonts w:ascii="Times New Roman" w:eastAsia="宋体" w:hAnsi="Times New Roman" w:cs="Times New Roman" w:hint="eastAsia"/>
          <w:b/>
          <w:kern w:val="0"/>
          <w:sz w:val="20"/>
          <w:szCs w:val="24"/>
        </w:rPr>
        <w:t xml:space="preserve">if </w:t>
      </w:r>
      <w:r w:rsidRPr="003176D5">
        <w:rPr>
          <w:rFonts w:ascii="Times New Roman" w:eastAsia="宋体" w:hAnsi="Times New Roman" w:cs="Times New Roman" w:hint="eastAsia"/>
          <w:b/>
          <w:kern w:val="0"/>
          <w:sz w:val="20"/>
          <w:szCs w:val="24"/>
        </w:rPr>
        <w:t>the</w:t>
      </w:r>
      <w:r>
        <w:rPr>
          <w:rFonts w:ascii="Times New Roman" w:eastAsia="宋体" w:hAnsi="Times New Roman" w:cs="Times New Roman" w:hint="eastAsia"/>
          <w:b/>
          <w:kern w:val="0"/>
          <w:sz w:val="20"/>
          <w:szCs w:val="24"/>
        </w:rPr>
        <w:t xml:space="preserve"> subframe is determined as the</w:t>
      </w:r>
      <w:r w:rsidRPr="003176D5">
        <w:rPr>
          <w:rFonts w:ascii="Times New Roman" w:eastAsia="宋体" w:hAnsi="Times New Roman" w:cs="Times New Roman" w:hint="eastAsia"/>
          <w:b/>
          <w:kern w:val="0"/>
          <w:sz w:val="20"/>
          <w:szCs w:val="24"/>
        </w:rPr>
        <w:t xml:space="preserve"> subframe used to broadcast MIB</w:t>
      </w:r>
      <w:r>
        <w:rPr>
          <w:rFonts w:ascii="Times New Roman" w:eastAsia="宋体" w:hAnsi="Times New Roman" w:cs="Times New Roman" w:hint="eastAsia"/>
          <w:b/>
          <w:kern w:val="0"/>
          <w:sz w:val="20"/>
          <w:szCs w:val="24"/>
        </w:rPr>
        <w:t>-NB</w:t>
      </w:r>
      <w:r w:rsidRPr="003176D5">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and SIB1-NB per</w:t>
      </w:r>
      <w:r w:rsidRPr="003176D5">
        <w:rPr>
          <w:rFonts w:ascii="Times New Roman" w:eastAsia="宋体" w:hAnsi="Times New Roman" w:cs="Times New Roman" w:hint="eastAsia"/>
          <w:b/>
          <w:kern w:val="0"/>
          <w:sz w:val="20"/>
          <w:szCs w:val="24"/>
        </w:rPr>
        <w:t xml:space="preserve"> the current Spec</w:t>
      </w:r>
      <w:r w:rsidRPr="00BE6744">
        <w:rPr>
          <w:rFonts w:ascii="Times New Roman" w:eastAsia="宋体" w:hAnsi="Times New Roman" w:cs="Times New Roman" w:hint="eastAsia"/>
          <w:b/>
          <w:kern w:val="0"/>
          <w:sz w:val="20"/>
          <w:szCs w:val="24"/>
        </w:rPr>
        <w:t>.</w:t>
      </w:r>
      <w:r>
        <w:rPr>
          <w:rFonts w:ascii="Times New Roman" w:eastAsia="宋体" w:hAnsi="Times New Roman" w:cs="Times New Roman" w:hint="eastAsia"/>
          <w:b/>
          <w:kern w:val="0"/>
          <w:sz w:val="20"/>
          <w:szCs w:val="24"/>
        </w:rPr>
        <w:t xml:space="preserve"> </w:t>
      </w:r>
    </w:p>
    <w:p w:rsidR="005502E5" w:rsidRDefault="005502E5" w:rsidP="005502E5">
      <w:pPr>
        <w:spacing w:after="180"/>
        <w:rPr>
          <w:rFonts w:ascii="Times New Roman" w:eastAsia="宋体" w:hAnsi="Times New Roman" w:cs="Times New Roman"/>
          <w:b/>
          <w:kern w:val="0"/>
          <w:sz w:val="20"/>
          <w:szCs w:val="24"/>
        </w:rPr>
      </w:pPr>
      <w:r>
        <w:rPr>
          <w:rFonts w:ascii="Times New Roman" w:eastAsia="宋体" w:hAnsi="Times New Roman" w:cs="Times New Roman" w:hint="eastAsia"/>
          <w:b/>
          <w:kern w:val="0"/>
          <w:sz w:val="20"/>
          <w:szCs w:val="24"/>
        </w:rPr>
        <w:t>Proposal 2</w:t>
      </w:r>
      <w:r w:rsidRPr="009B37EF">
        <w:rPr>
          <w:rFonts w:ascii="Times New Roman" w:eastAsia="宋体" w:hAnsi="Times New Roman" w:cs="Times New Roman" w:hint="eastAsia"/>
          <w:b/>
          <w:kern w:val="0"/>
          <w:sz w:val="20"/>
          <w:szCs w:val="24"/>
        </w:rPr>
        <w:t>:</w:t>
      </w:r>
      <w:r>
        <w:rPr>
          <w:rFonts w:ascii="Times New Roman" w:eastAsia="宋体" w:hAnsi="Times New Roman" w:cs="Times New Roman" w:hint="eastAsia"/>
          <w:b/>
          <w:kern w:val="0"/>
          <w:sz w:val="20"/>
          <w:szCs w:val="24"/>
        </w:rPr>
        <w:t xml:space="preserve"> RAN2 confirms the understanding that the scheduling and transmission of SI (other than MIB/SIB1) should be </w:t>
      </w:r>
      <w:r>
        <w:rPr>
          <w:rFonts w:ascii="Times New Roman" w:eastAsia="宋体" w:hAnsi="Times New Roman" w:cs="Times New Roman"/>
          <w:b/>
          <w:kern w:val="0"/>
          <w:sz w:val="20"/>
          <w:szCs w:val="24"/>
        </w:rPr>
        <w:t>postponed</w:t>
      </w:r>
      <w:r>
        <w:rPr>
          <w:rFonts w:ascii="Times New Roman" w:eastAsia="宋体" w:hAnsi="Times New Roman" w:cs="Times New Roman" w:hint="eastAsia"/>
          <w:b/>
          <w:kern w:val="0"/>
          <w:sz w:val="20"/>
          <w:szCs w:val="24"/>
        </w:rPr>
        <w:t xml:space="preserve"> in the subframe which is determined for the SI transmission according to the </w:t>
      </w:r>
      <w:r>
        <w:rPr>
          <w:rFonts w:ascii="Times New Roman" w:eastAsia="宋体" w:hAnsi="Times New Roman" w:cs="Times New Roman"/>
          <w:b/>
          <w:kern w:val="0"/>
          <w:sz w:val="20"/>
          <w:szCs w:val="24"/>
        </w:rPr>
        <w:t>current</w:t>
      </w:r>
      <w:r>
        <w:rPr>
          <w:rFonts w:ascii="Times New Roman" w:eastAsia="宋体" w:hAnsi="Times New Roman" w:cs="Times New Roman" w:hint="eastAsia"/>
          <w:b/>
          <w:kern w:val="0"/>
          <w:sz w:val="20"/>
          <w:szCs w:val="24"/>
        </w:rPr>
        <w:t xml:space="preserve"> </w:t>
      </w:r>
      <w:r>
        <w:rPr>
          <w:rFonts w:ascii="Times New Roman" w:eastAsia="宋体" w:hAnsi="Times New Roman" w:cs="Times New Roman"/>
          <w:b/>
          <w:kern w:val="0"/>
          <w:sz w:val="20"/>
          <w:szCs w:val="24"/>
        </w:rPr>
        <w:t>specification</w:t>
      </w:r>
      <w:r>
        <w:rPr>
          <w:rFonts w:ascii="Times New Roman" w:eastAsia="宋体" w:hAnsi="Times New Roman" w:cs="Times New Roman" w:hint="eastAsia"/>
          <w:b/>
          <w:kern w:val="0"/>
          <w:sz w:val="20"/>
          <w:szCs w:val="24"/>
        </w:rPr>
        <w:t xml:space="preserve"> but is a </w:t>
      </w:r>
      <w:r w:rsidRPr="00A83AC9">
        <w:rPr>
          <w:rFonts w:ascii="Times New Roman" w:eastAsia="宋体" w:hAnsi="Times New Roman" w:cs="Times New Roman"/>
          <w:b/>
          <w:kern w:val="0"/>
          <w:sz w:val="20"/>
          <w:szCs w:val="24"/>
        </w:rPr>
        <w:t>non-</w:t>
      </w:r>
      <w:r w:rsidRPr="00474CCB">
        <w:rPr>
          <w:rFonts w:ascii="Times New Roman" w:eastAsia="宋体" w:hAnsi="Times New Roman" w:cs="Times New Roman"/>
          <w:b/>
          <w:kern w:val="0"/>
          <w:sz w:val="20"/>
          <w:szCs w:val="24"/>
        </w:rPr>
        <w:t>D NB-IoT</w:t>
      </w:r>
      <w:r w:rsidRPr="00474CCB">
        <w:rPr>
          <w:rFonts w:ascii="Times New Roman" w:eastAsia="宋体" w:hAnsi="Times New Roman" w:cs="Times New Roman" w:hint="eastAsia"/>
          <w:b/>
          <w:kern w:val="0"/>
          <w:sz w:val="20"/>
          <w:szCs w:val="24"/>
        </w:rPr>
        <w:t xml:space="preserve"> subframe.</w:t>
      </w:r>
      <w:r>
        <w:rPr>
          <w:rFonts w:ascii="Times New Roman" w:eastAsia="宋体" w:hAnsi="Times New Roman" w:cs="Times New Roman" w:hint="eastAsia"/>
          <w:b/>
          <w:kern w:val="0"/>
          <w:sz w:val="20"/>
          <w:szCs w:val="24"/>
        </w:rPr>
        <w:t xml:space="preserve"> </w:t>
      </w:r>
    </w:p>
    <w:p w:rsidR="005502E5" w:rsidRDefault="000B6FDA" w:rsidP="005502E5">
      <w:pPr>
        <w:spacing w:after="180"/>
        <w:rPr>
          <w:rFonts w:ascii="Times New Roman" w:eastAsia="宋体" w:hAnsi="Times New Roman" w:cs="Times New Roman"/>
          <w:b/>
          <w:kern w:val="0"/>
          <w:sz w:val="20"/>
          <w:szCs w:val="24"/>
        </w:rPr>
      </w:pPr>
      <w:r>
        <w:rPr>
          <w:rFonts w:ascii="Times New Roman" w:eastAsia="宋体" w:hAnsi="Times New Roman" w:cs="Times New Roman" w:hint="eastAsia"/>
          <w:b/>
          <w:kern w:val="0"/>
          <w:sz w:val="20"/>
          <w:szCs w:val="24"/>
        </w:rPr>
        <w:t xml:space="preserve">Proposal 2a: RAN2 clarifies whether to capture the below UE </w:t>
      </w:r>
      <w:r>
        <w:rPr>
          <w:rFonts w:ascii="Times New Roman" w:eastAsia="宋体" w:hAnsi="Times New Roman" w:cs="Times New Roman"/>
          <w:b/>
          <w:kern w:val="0"/>
          <w:sz w:val="20"/>
          <w:szCs w:val="24"/>
        </w:rPr>
        <w:t>behavior</w:t>
      </w:r>
      <w:r>
        <w:rPr>
          <w:rFonts w:ascii="Times New Roman" w:eastAsia="宋体" w:hAnsi="Times New Roman" w:cs="Times New Roman" w:hint="eastAsia"/>
          <w:b/>
          <w:kern w:val="0"/>
          <w:sz w:val="20"/>
          <w:szCs w:val="24"/>
        </w:rPr>
        <w:t xml:space="preserve"> in the transmission procedure of other SIs in TS 36.331: UE skips the reception on a non-D NB-</w:t>
      </w:r>
      <w:proofErr w:type="spellStart"/>
      <w:r>
        <w:rPr>
          <w:rFonts w:ascii="Times New Roman" w:eastAsia="宋体" w:hAnsi="Times New Roman" w:cs="Times New Roman" w:hint="eastAsia"/>
          <w:b/>
          <w:kern w:val="0"/>
          <w:sz w:val="20"/>
          <w:szCs w:val="24"/>
        </w:rPr>
        <w:t>IoT</w:t>
      </w:r>
      <w:proofErr w:type="spellEnd"/>
      <w:r>
        <w:rPr>
          <w:rFonts w:ascii="Times New Roman" w:eastAsia="宋体" w:hAnsi="Times New Roman" w:cs="Times New Roman" w:hint="eastAsia"/>
          <w:b/>
          <w:kern w:val="0"/>
          <w:sz w:val="20"/>
          <w:szCs w:val="24"/>
        </w:rPr>
        <w:t xml:space="preserve"> </w:t>
      </w:r>
      <w:proofErr w:type="spellStart"/>
      <w:r>
        <w:rPr>
          <w:rFonts w:ascii="Times New Roman" w:eastAsia="宋体" w:hAnsi="Times New Roman" w:cs="Times New Roman" w:hint="eastAsia"/>
          <w:b/>
          <w:kern w:val="0"/>
          <w:sz w:val="20"/>
          <w:szCs w:val="24"/>
        </w:rPr>
        <w:t>subframe</w:t>
      </w:r>
      <w:proofErr w:type="spellEnd"/>
      <w:r w:rsidRPr="003176D5">
        <w:rPr>
          <w:rFonts w:ascii="Times New Roman" w:eastAsia="宋体" w:hAnsi="Times New Roman" w:cs="Times New Roman" w:hint="eastAsia"/>
          <w:b/>
          <w:kern w:val="0"/>
          <w:sz w:val="20"/>
          <w:szCs w:val="24"/>
        </w:rPr>
        <w:t xml:space="preserve">, even </w:t>
      </w:r>
      <w:r>
        <w:rPr>
          <w:rFonts w:ascii="Times New Roman" w:eastAsia="宋体" w:hAnsi="Times New Roman" w:cs="Times New Roman" w:hint="eastAsia"/>
          <w:b/>
          <w:kern w:val="0"/>
          <w:sz w:val="20"/>
          <w:szCs w:val="24"/>
        </w:rPr>
        <w:t xml:space="preserve">if </w:t>
      </w:r>
      <w:r w:rsidRPr="003176D5">
        <w:rPr>
          <w:rFonts w:ascii="Times New Roman" w:eastAsia="宋体" w:hAnsi="Times New Roman" w:cs="Times New Roman" w:hint="eastAsia"/>
          <w:b/>
          <w:kern w:val="0"/>
          <w:sz w:val="20"/>
          <w:szCs w:val="24"/>
        </w:rPr>
        <w:t>the</w:t>
      </w:r>
      <w:r>
        <w:rPr>
          <w:rFonts w:ascii="Times New Roman" w:eastAsia="宋体" w:hAnsi="Times New Roman" w:cs="Times New Roman" w:hint="eastAsia"/>
          <w:b/>
          <w:kern w:val="0"/>
          <w:sz w:val="20"/>
          <w:szCs w:val="24"/>
        </w:rPr>
        <w:t xml:space="preserve"> </w:t>
      </w:r>
      <w:proofErr w:type="spellStart"/>
      <w:r>
        <w:rPr>
          <w:rFonts w:ascii="Times New Roman" w:eastAsia="宋体" w:hAnsi="Times New Roman" w:cs="Times New Roman" w:hint="eastAsia"/>
          <w:b/>
          <w:kern w:val="0"/>
          <w:sz w:val="20"/>
          <w:szCs w:val="24"/>
        </w:rPr>
        <w:t>subframe</w:t>
      </w:r>
      <w:proofErr w:type="spellEnd"/>
      <w:r>
        <w:rPr>
          <w:rFonts w:ascii="Times New Roman" w:eastAsia="宋体" w:hAnsi="Times New Roman" w:cs="Times New Roman" w:hint="eastAsia"/>
          <w:b/>
          <w:kern w:val="0"/>
          <w:sz w:val="20"/>
          <w:szCs w:val="24"/>
        </w:rPr>
        <w:t xml:space="preserve"> is determined as the</w:t>
      </w:r>
      <w:r w:rsidRPr="003176D5">
        <w:rPr>
          <w:rFonts w:ascii="Times New Roman" w:eastAsia="宋体" w:hAnsi="Times New Roman" w:cs="Times New Roman" w:hint="eastAsia"/>
          <w:b/>
          <w:kern w:val="0"/>
          <w:sz w:val="20"/>
          <w:szCs w:val="24"/>
        </w:rPr>
        <w:t xml:space="preserve"> </w:t>
      </w:r>
      <w:proofErr w:type="spellStart"/>
      <w:r w:rsidRPr="003176D5">
        <w:rPr>
          <w:rFonts w:ascii="Times New Roman" w:eastAsia="宋体" w:hAnsi="Times New Roman" w:cs="Times New Roman" w:hint="eastAsia"/>
          <w:b/>
          <w:kern w:val="0"/>
          <w:sz w:val="20"/>
          <w:szCs w:val="24"/>
        </w:rPr>
        <w:t>subframes</w:t>
      </w:r>
      <w:proofErr w:type="spellEnd"/>
      <w:r w:rsidRPr="003176D5">
        <w:rPr>
          <w:rFonts w:ascii="Times New Roman" w:eastAsia="宋体" w:hAnsi="Times New Roman" w:cs="Times New Roman" w:hint="eastAsia"/>
          <w:b/>
          <w:kern w:val="0"/>
          <w:sz w:val="20"/>
          <w:szCs w:val="24"/>
        </w:rPr>
        <w:t xml:space="preserve"> used to broadcast </w:t>
      </w:r>
      <w:r>
        <w:rPr>
          <w:rFonts w:ascii="Times New Roman" w:eastAsia="宋体" w:hAnsi="Times New Roman" w:cs="Times New Roman" w:hint="eastAsia"/>
          <w:b/>
          <w:kern w:val="0"/>
          <w:sz w:val="20"/>
          <w:szCs w:val="24"/>
        </w:rPr>
        <w:t>an SI (other than MIB and SIB1) per</w:t>
      </w:r>
      <w:r w:rsidRPr="003176D5">
        <w:rPr>
          <w:rFonts w:ascii="Times New Roman" w:eastAsia="宋体" w:hAnsi="Times New Roman" w:cs="Times New Roman" w:hint="eastAsia"/>
          <w:b/>
          <w:kern w:val="0"/>
          <w:sz w:val="20"/>
          <w:szCs w:val="24"/>
        </w:rPr>
        <w:t xml:space="preserve"> the current Spec</w:t>
      </w:r>
      <w:r w:rsidR="005502E5">
        <w:rPr>
          <w:rFonts w:ascii="Times New Roman" w:eastAsia="宋体" w:hAnsi="Times New Roman" w:cs="Times New Roman" w:hint="eastAsia"/>
          <w:b/>
          <w:kern w:val="0"/>
          <w:sz w:val="20"/>
          <w:szCs w:val="24"/>
        </w:rPr>
        <w:t>.</w:t>
      </w:r>
    </w:p>
    <w:p w:rsidR="005502E5" w:rsidRPr="0072264D" w:rsidRDefault="005502E5" w:rsidP="005502E5">
      <w:pPr>
        <w:spacing w:after="180"/>
        <w:rPr>
          <w:rFonts w:ascii="Times New Roman" w:eastAsia="宋体" w:hAnsi="Times New Roman" w:cs="Times New Roman"/>
          <w:b/>
          <w:kern w:val="0"/>
          <w:sz w:val="20"/>
          <w:szCs w:val="24"/>
        </w:rPr>
      </w:pPr>
      <w:r w:rsidRPr="0072264D">
        <w:rPr>
          <w:rFonts w:ascii="Times New Roman" w:eastAsia="宋体" w:hAnsi="Times New Roman" w:cs="Times New Roman" w:hint="eastAsia"/>
          <w:b/>
          <w:kern w:val="0"/>
          <w:sz w:val="20"/>
          <w:szCs w:val="24"/>
        </w:rPr>
        <w:t xml:space="preserve">Proposal 3: </w:t>
      </w:r>
      <w:r w:rsidRPr="0072264D">
        <w:rPr>
          <w:rFonts w:ascii="Times New Roman" w:eastAsia="宋体" w:hAnsi="Times New Roman" w:cs="Times New Roman"/>
          <w:b/>
          <w:kern w:val="0"/>
          <w:sz w:val="20"/>
          <w:szCs w:val="24"/>
        </w:rPr>
        <w:t xml:space="preserve">If </w:t>
      </w:r>
      <w:r w:rsidRPr="0072264D">
        <w:rPr>
          <w:rFonts w:ascii="Times New Roman" w:eastAsia="宋体" w:hAnsi="Times New Roman" w:cs="Times New Roman" w:hint="eastAsia"/>
          <w:b/>
          <w:kern w:val="0"/>
          <w:sz w:val="20"/>
          <w:szCs w:val="24"/>
        </w:rPr>
        <w:t xml:space="preserve">a PUR/UL SPS occasion </w:t>
      </w:r>
      <w:r>
        <w:rPr>
          <w:rFonts w:ascii="Times New Roman" w:eastAsia="宋体" w:hAnsi="Times New Roman" w:cs="Times New Roman" w:hint="eastAsia"/>
          <w:b/>
          <w:kern w:val="0"/>
          <w:sz w:val="20"/>
          <w:szCs w:val="24"/>
        </w:rPr>
        <w:t xml:space="preserve">determined as per current Spec </w:t>
      </w:r>
      <w:r w:rsidRPr="0072264D">
        <w:rPr>
          <w:rFonts w:ascii="Times New Roman" w:eastAsia="宋体" w:hAnsi="Times New Roman" w:cs="Times New Roman" w:hint="eastAsia"/>
          <w:b/>
          <w:kern w:val="0"/>
          <w:sz w:val="20"/>
          <w:szCs w:val="24"/>
        </w:rPr>
        <w:t>is overlapped with non-U su</w:t>
      </w:r>
      <w:r>
        <w:rPr>
          <w:rFonts w:ascii="Times New Roman" w:eastAsia="宋体" w:hAnsi="Times New Roman" w:cs="Times New Roman" w:hint="eastAsia"/>
          <w:b/>
          <w:kern w:val="0"/>
          <w:sz w:val="20"/>
          <w:szCs w:val="24"/>
        </w:rPr>
        <w:t>b</w:t>
      </w:r>
      <w:r w:rsidRPr="0072264D">
        <w:rPr>
          <w:rFonts w:ascii="Times New Roman" w:eastAsia="宋体" w:hAnsi="Times New Roman" w:cs="Times New Roman" w:hint="eastAsia"/>
          <w:b/>
          <w:kern w:val="0"/>
          <w:sz w:val="20"/>
          <w:szCs w:val="24"/>
        </w:rPr>
        <w:t xml:space="preserve">frame, RAN2 confirms which understanding is correct w.r.t. the </w:t>
      </w:r>
      <w:r w:rsidRPr="0072264D">
        <w:rPr>
          <w:rFonts w:ascii="Times New Roman" w:eastAsia="宋体" w:hAnsi="Times New Roman" w:cs="Times New Roman"/>
          <w:b/>
          <w:kern w:val="0"/>
          <w:sz w:val="20"/>
          <w:szCs w:val="24"/>
        </w:rPr>
        <w:t>agreement</w:t>
      </w:r>
      <w:r w:rsidRPr="0072264D">
        <w:rPr>
          <w:rFonts w:ascii="Times New Roman" w:eastAsia="宋体" w:hAnsi="Times New Roman" w:cs="Times New Roman" w:hint="eastAsia"/>
          <w:b/>
          <w:kern w:val="0"/>
          <w:sz w:val="20"/>
          <w:szCs w:val="24"/>
        </w:rPr>
        <w:t xml:space="preserve"> on postponing the PUR/SPS resources:</w:t>
      </w:r>
    </w:p>
    <w:p w:rsidR="005502E5" w:rsidRPr="0072264D" w:rsidRDefault="005502E5" w:rsidP="005502E5">
      <w:pPr>
        <w:pStyle w:val="af7"/>
        <w:numPr>
          <w:ilvl w:val="0"/>
          <w:numId w:val="44"/>
        </w:numPr>
        <w:spacing w:after="180"/>
        <w:rPr>
          <w:rFonts w:ascii="Times New Roman" w:eastAsia="宋体" w:hAnsi="Times New Roman" w:cs="Times New Roman"/>
          <w:b/>
          <w:kern w:val="0"/>
          <w:sz w:val="20"/>
          <w:szCs w:val="24"/>
        </w:rPr>
      </w:pPr>
      <w:r w:rsidRPr="0072264D">
        <w:rPr>
          <w:rFonts w:ascii="Times New Roman" w:eastAsia="宋体" w:hAnsi="Times New Roman" w:cs="Times New Roman" w:hint="eastAsia"/>
          <w:b/>
          <w:kern w:val="0"/>
          <w:sz w:val="20"/>
          <w:szCs w:val="24"/>
        </w:rPr>
        <w:t xml:space="preserve">Understanding 1: The </w:t>
      </w:r>
      <w:r w:rsidRPr="0048185D">
        <w:rPr>
          <w:rFonts w:ascii="Times New Roman" w:eastAsia="宋体" w:hAnsi="Times New Roman" w:cs="Times New Roman"/>
          <w:b/>
          <w:kern w:val="0"/>
          <w:sz w:val="20"/>
          <w:szCs w:val="24"/>
        </w:rPr>
        <w:t>PUR/UL SPS occasion</w:t>
      </w:r>
      <w:r w:rsidRPr="0072264D">
        <w:rPr>
          <w:rFonts w:ascii="Times New Roman" w:eastAsia="宋体" w:hAnsi="Times New Roman" w:cs="Times New Roman" w:hint="eastAsia"/>
          <w:b/>
          <w:kern w:val="0"/>
          <w:sz w:val="20"/>
          <w:szCs w:val="24"/>
        </w:rPr>
        <w:t xml:space="preserve"> is not </w:t>
      </w:r>
      <w:r w:rsidRPr="0072264D">
        <w:rPr>
          <w:rFonts w:ascii="Times New Roman" w:eastAsia="宋体" w:hAnsi="Times New Roman" w:cs="Times New Roman"/>
          <w:b/>
          <w:kern w:val="0"/>
          <w:sz w:val="20"/>
          <w:szCs w:val="24"/>
        </w:rPr>
        <w:t>considered</w:t>
      </w:r>
      <w:r w:rsidRPr="0072264D">
        <w:rPr>
          <w:rFonts w:ascii="Times New Roman" w:eastAsia="宋体" w:hAnsi="Times New Roman" w:cs="Times New Roman" w:hint="eastAsia"/>
          <w:b/>
          <w:kern w:val="0"/>
          <w:sz w:val="20"/>
          <w:szCs w:val="24"/>
        </w:rPr>
        <w:t xml:space="preserve"> as a valid UL grant, and no MAC PDU for new transmission is obtained from the MUX entity</w:t>
      </w:r>
      <w:r>
        <w:rPr>
          <w:rFonts w:ascii="Times New Roman" w:eastAsia="宋体" w:hAnsi="Times New Roman" w:cs="Times New Roman" w:hint="eastAsia"/>
          <w:b/>
          <w:kern w:val="0"/>
          <w:sz w:val="20"/>
          <w:szCs w:val="24"/>
        </w:rPr>
        <w:t xml:space="preserve"> for this PUR/UL SPS occasion</w:t>
      </w:r>
      <w:r w:rsidRPr="0072264D">
        <w:rPr>
          <w:rFonts w:ascii="Times New Roman" w:eastAsia="宋体" w:hAnsi="Times New Roman" w:cs="Times New Roman" w:hint="eastAsia"/>
          <w:b/>
          <w:kern w:val="0"/>
          <w:sz w:val="20"/>
          <w:szCs w:val="24"/>
        </w:rPr>
        <w:t xml:space="preserve">. </w:t>
      </w:r>
    </w:p>
    <w:p w:rsidR="00844ED7" w:rsidRPr="005502E5" w:rsidRDefault="005502E5" w:rsidP="005502E5">
      <w:pPr>
        <w:pStyle w:val="af7"/>
        <w:numPr>
          <w:ilvl w:val="0"/>
          <w:numId w:val="44"/>
        </w:numPr>
        <w:spacing w:after="180"/>
        <w:rPr>
          <w:rFonts w:ascii="Times New Roman" w:eastAsia="宋体" w:hAnsi="Times New Roman" w:cs="Times New Roman"/>
          <w:kern w:val="0"/>
          <w:sz w:val="20"/>
          <w:szCs w:val="24"/>
        </w:rPr>
      </w:pPr>
      <w:r w:rsidRPr="0072264D">
        <w:rPr>
          <w:rFonts w:ascii="Times New Roman" w:eastAsia="宋体" w:hAnsi="Times New Roman" w:cs="Times New Roman" w:hint="eastAsia"/>
          <w:b/>
          <w:kern w:val="0"/>
          <w:sz w:val="20"/>
          <w:szCs w:val="24"/>
        </w:rPr>
        <w:t>Understanding 2: A MAC PDU for new transmission is still obtained and stored in the corresponding HARQ buffer</w:t>
      </w:r>
      <w:r w:rsidRPr="0048185D">
        <w:t xml:space="preserve"> </w:t>
      </w:r>
      <w:r w:rsidRPr="0048185D">
        <w:rPr>
          <w:rFonts w:ascii="Times New Roman" w:eastAsia="宋体" w:hAnsi="Times New Roman" w:cs="Times New Roman"/>
          <w:b/>
          <w:kern w:val="0"/>
          <w:sz w:val="20"/>
          <w:szCs w:val="24"/>
        </w:rPr>
        <w:t>for this PUR/UL SPS occasion</w:t>
      </w:r>
      <w:r w:rsidRPr="0072264D">
        <w:rPr>
          <w:rFonts w:ascii="Times New Roman" w:eastAsia="宋体" w:hAnsi="Times New Roman" w:cs="Times New Roman" w:hint="eastAsia"/>
          <w:b/>
          <w:kern w:val="0"/>
          <w:sz w:val="20"/>
          <w:szCs w:val="24"/>
        </w:rPr>
        <w:t xml:space="preserve">, but the HARQ entity does not </w:t>
      </w:r>
      <w:r>
        <w:rPr>
          <w:rFonts w:ascii="Times New Roman" w:eastAsia="宋体" w:hAnsi="Times New Roman" w:cs="Times New Roman" w:hint="eastAsia"/>
          <w:b/>
          <w:kern w:val="0"/>
          <w:sz w:val="20"/>
          <w:szCs w:val="24"/>
        </w:rPr>
        <w:t xml:space="preserve">really </w:t>
      </w:r>
      <w:r w:rsidRPr="0072264D">
        <w:rPr>
          <w:rFonts w:ascii="Times New Roman" w:eastAsia="宋体" w:hAnsi="Times New Roman" w:cs="Times New Roman" w:hint="eastAsia"/>
          <w:b/>
          <w:kern w:val="0"/>
          <w:sz w:val="20"/>
          <w:szCs w:val="24"/>
        </w:rPr>
        <w:t xml:space="preserve">perform the </w:t>
      </w:r>
      <w:r w:rsidRPr="0072264D">
        <w:rPr>
          <w:rFonts w:ascii="Times New Roman" w:eastAsia="宋体" w:hAnsi="Times New Roman" w:cs="Times New Roman"/>
          <w:b/>
          <w:kern w:val="0"/>
          <w:sz w:val="20"/>
          <w:szCs w:val="24"/>
        </w:rPr>
        <w:t>transmission</w:t>
      </w:r>
      <w:r w:rsidRPr="0072264D">
        <w:rPr>
          <w:rFonts w:ascii="Times New Roman" w:eastAsia="宋体" w:hAnsi="Times New Roman" w:cs="Times New Roman" w:hint="eastAsia"/>
          <w:b/>
          <w:kern w:val="0"/>
          <w:sz w:val="20"/>
          <w:szCs w:val="24"/>
        </w:rPr>
        <w:t xml:space="preserve"> of this MAC PDU on this specific </w:t>
      </w:r>
      <w:r w:rsidRPr="00FB492A">
        <w:rPr>
          <w:rFonts w:ascii="Times New Roman" w:eastAsia="宋体" w:hAnsi="Times New Roman" w:cs="Times New Roman" w:hint="eastAsia"/>
          <w:b/>
          <w:kern w:val="0"/>
          <w:sz w:val="20"/>
          <w:szCs w:val="24"/>
        </w:rPr>
        <w:t>occasion</w:t>
      </w:r>
      <w:r w:rsidRPr="0072264D">
        <w:rPr>
          <w:rFonts w:ascii="Times New Roman" w:eastAsia="宋体" w:hAnsi="Times New Roman" w:cs="Times New Roman" w:hint="eastAsia"/>
          <w:b/>
          <w:kern w:val="0"/>
          <w:sz w:val="20"/>
          <w:szCs w:val="24"/>
        </w:rPr>
        <w:t xml:space="preserve"> </w:t>
      </w:r>
      <w:r w:rsidRPr="00390CC9">
        <w:rPr>
          <w:rFonts w:ascii="Times New Roman" w:eastAsia="宋体" w:hAnsi="Times New Roman" w:cs="Times New Roman" w:hint="eastAsia"/>
          <w:b/>
          <w:kern w:val="0"/>
          <w:sz w:val="20"/>
          <w:szCs w:val="24"/>
        </w:rPr>
        <w:t xml:space="preserve">(so the transmission of the </w:t>
      </w:r>
      <w:r>
        <w:rPr>
          <w:rFonts w:ascii="Times New Roman" w:eastAsia="宋体" w:hAnsi="Times New Roman" w:cs="Times New Roman" w:hint="eastAsia"/>
          <w:b/>
          <w:kern w:val="0"/>
          <w:sz w:val="20"/>
          <w:szCs w:val="24"/>
        </w:rPr>
        <w:t xml:space="preserve">stored </w:t>
      </w:r>
      <w:r w:rsidRPr="00390CC9">
        <w:rPr>
          <w:rFonts w:ascii="Times New Roman" w:eastAsia="宋体" w:hAnsi="Times New Roman" w:cs="Times New Roman" w:hint="eastAsia"/>
          <w:b/>
          <w:kern w:val="0"/>
          <w:sz w:val="20"/>
          <w:szCs w:val="24"/>
        </w:rPr>
        <w:t>MAC PDU is delayed to later PUR/SPS UL grants with real UL NB-IoT subframe).</w:t>
      </w:r>
    </w:p>
    <w:p w:rsidR="00F94E61" w:rsidRDefault="00F94E61" w:rsidP="00931A05">
      <w:pPr>
        <w:pStyle w:val="1"/>
        <w:ind w:left="567" w:hanging="567"/>
        <w:rPr>
          <w:lang w:eastAsia="zh-CN"/>
        </w:rPr>
      </w:pPr>
      <w:r>
        <w:rPr>
          <w:rFonts w:hint="eastAsia"/>
        </w:rPr>
        <w:t>Reference</w:t>
      </w:r>
    </w:p>
    <w:p w:rsidR="00C57C81" w:rsidRPr="00C935C4" w:rsidRDefault="00FF41E9" w:rsidP="0011304D">
      <w:pPr>
        <w:numPr>
          <w:ilvl w:val="0"/>
          <w:numId w:val="17"/>
        </w:numPr>
        <w:spacing w:after="120"/>
        <w:rPr>
          <w:rFonts w:ascii="Times New Roman" w:eastAsia="宋体" w:hAnsi="Times New Roman" w:cs="Times New Roman"/>
          <w:sz w:val="20"/>
          <w:szCs w:val="24"/>
          <w:lang w:val="en-GB"/>
        </w:rPr>
      </w:pPr>
      <w:bookmarkStart w:id="4" w:name="_Ref193459477"/>
      <w:r w:rsidRPr="003202F2">
        <w:rPr>
          <w:rFonts w:ascii="Times New Roman" w:eastAsia="Arial Unicode MS" w:hAnsi="Times New Roman" w:cs="Times New Roman"/>
          <w:sz w:val="20"/>
          <w:szCs w:val="20"/>
        </w:rPr>
        <w:t xml:space="preserve">RP-243264 Revised WID on introduction of </w:t>
      </w:r>
      <w:proofErr w:type="spellStart"/>
      <w:r w:rsidRPr="003202F2">
        <w:rPr>
          <w:rFonts w:ascii="Times New Roman" w:eastAsia="Arial Unicode MS" w:hAnsi="Times New Roman" w:cs="Times New Roman"/>
          <w:sz w:val="20"/>
          <w:szCs w:val="20"/>
        </w:rPr>
        <w:t>IoT</w:t>
      </w:r>
      <w:proofErr w:type="spellEnd"/>
      <w:r w:rsidRPr="003202F2">
        <w:rPr>
          <w:rFonts w:ascii="Times New Roman" w:eastAsia="Arial Unicode MS" w:hAnsi="Times New Roman" w:cs="Times New Roman"/>
          <w:sz w:val="20"/>
          <w:szCs w:val="20"/>
        </w:rPr>
        <w:t xml:space="preserve">-NTN </w:t>
      </w:r>
      <w:proofErr w:type="spellStart"/>
      <w:r w:rsidRPr="003202F2">
        <w:rPr>
          <w:rFonts w:ascii="Times New Roman" w:eastAsia="Arial Unicode MS" w:hAnsi="Times New Roman" w:cs="Times New Roman"/>
          <w:sz w:val="20"/>
          <w:szCs w:val="20"/>
        </w:rPr>
        <w:t>TDD_cl</w:t>
      </w:r>
      <w:bookmarkEnd w:id="4"/>
      <w:proofErr w:type="spellEnd"/>
    </w:p>
    <w:p w:rsidR="0092506D" w:rsidRDefault="00C57C81" w:rsidP="005C0AAB">
      <w:pPr>
        <w:numPr>
          <w:ilvl w:val="0"/>
          <w:numId w:val="17"/>
        </w:numPr>
        <w:spacing w:after="120"/>
        <w:rPr>
          <w:rFonts w:ascii="Times New Roman" w:hAnsi="Times New Roman" w:cs="Times New Roman"/>
        </w:rPr>
      </w:pPr>
      <w:r w:rsidRPr="00D377E9">
        <w:rPr>
          <w:rFonts w:ascii="Times New Roman" w:hAnsi="Times New Roman" w:cs="Times New Roman"/>
        </w:rPr>
        <w:t xml:space="preserve">3GPP TS </w:t>
      </w:r>
      <w:r>
        <w:rPr>
          <w:rFonts w:ascii="Times New Roman" w:hAnsi="Times New Roman" w:cs="Times New Roman" w:hint="eastAsia"/>
        </w:rPr>
        <w:t>36.331</w:t>
      </w:r>
      <w:r w:rsidRPr="00D377E9">
        <w:rPr>
          <w:rFonts w:ascii="Times New Roman" w:hAnsi="Times New Roman" w:cs="Times New Roman"/>
        </w:rPr>
        <w:t>: "Universal Terrestrial Radio Access (UTRAN); Radio Resource Control (RRC)"</w:t>
      </w:r>
    </w:p>
    <w:p w:rsidR="00A8156D" w:rsidRPr="0030296D" w:rsidRDefault="00A8156D" w:rsidP="005C0AAB">
      <w:pPr>
        <w:numPr>
          <w:ilvl w:val="0"/>
          <w:numId w:val="17"/>
        </w:numPr>
        <w:spacing w:after="120"/>
        <w:rPr>
          <w:rFonts w:ascii="Times New Roman" w:hAnsi="Times New Roman" w:cs="Times New Roman"/>
        </w:rPr>
      </w:pPr>
      <w:bookmarkStart w:id="5" w:name="_Ref193354342"/>
      <w:r>
        <w:rPr>
          <w:rFonts w:ascii="Times New Roman" w:hAnsi="Times New Roman"/>
          <w:sz w:val="20"/>
        </w:rPr>
        <w:t>Draft</w:t>
      </w:r>
      <w:r w:rsidRPr="009537ED">
        <w:rPr>
          <w:rFonts w:ascii="Times New Roman" w:hAnsi="Times New Roman"/>
          <w:sz w:val="20"/>
        </w:rPr>
        <w:t xml:space="preserve"> Report of 3GPP TSG RAN WG1 </w:t>
      </w:r>
      <w:r>
        <w:rPr>
          <w:rFonts w:ascii="Times New Roman" w:hAnsi="Times New Roman"/>
          <w:sz w:val="20"/>
        </w:rPr>
        <w:t>#120</w:t>
      </w:r>
      <w:r w:rsidRPr="009537ED">
        <w:rPr>
          <w:rFonts w:ascii="Times New Roman" w:hAnsi="Times New Roman"/>
          <w:sz w:val="20"/>
        </w:rPr>
        <w:t xml:space="preserve"> v</w:t>
      </w:r>
      <w:r>
        <w:rPr>
          <w:rFonts w:ascii="Times New Roman" w:hAnsi="Times New Roman"/>
          <w:sz w:val="20"/>
        </w:rPr>
        <w:t>0.3.0</w:t>
      </w:r>
      <w:bookmarkEnd w:id="5"/>
    </w:p>
    <w:p w:rsidR="0030296D" w:rsidRPr="00844ED7" w:rsidRDefault="0030296D" w:rsidP="005C0AAB">
      <w:pPr>
        <w:numPr>
          <w:ilvl w:val="0"/>
          <w:numId w:val="17"/>
        </w:numPr>
        <w:spacing w:after="120"/>
        <w:rPr>
          <w:rFonts w:ascii="Times New Roman" w:hAnsi="Times New Roman" w:cs="Times New Roman"/>
        </w:rPr>
      </w:pPr>
      <w:bookmarkStart w:id="6" w:name="_Ref196485204"/>
      <w:r w:rsidRPr="00844ED7">
        <w:rPr>
          <w:rFonts w:ascii="Times New Roman" w:hAnsi="Times New Roman"/>
          <w:sz w:val="20"/>
        </w:rPr>
        <w:t>Draft Report of 3GPP TSG RAN WG1 #120bis v0.1.0</w:t>
      </w:r>
      <w:r w:rsidRPr="00844ED7">
        <w:rPr>
          <w:rFonts w:ascii="Times New Roman" w:hAnsi="Times New Roman" w:hint="eastAsia"/>
          <w:sz w:val="20"/>
        </w:rPr>
        <w:t xml:space="preserve"> </w:t>
      </w:r>
      <w:r w:rsidRPr="00844ED7">
        <w:rPr>
          <w:rFonts w:ascii="Times New Roman" w:hAnsi="Times New Roman"/>
          <w:sz w:val="20"/>
        </w:rPr>
        <w:t>(Wuhan, China, April 07th – 11th, 2025)</w:t>
      </w:r>
      <w:bookmarkEnd w:id="6"/>
    </w:p>
    <w:sectPr w:rsidR="0030296D" w:rsidRPr="00844ED7" w:rsidSect="00DC768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D81" w:rsidRDefault="00AE4D81">
      <w:r>
        <w:separator/>
      </w:r>
    </w:p>
  </w:endnote>
  <w:endnote w:type="continuationSeparator" w:id="0">
    <w:p w:rsidR="00AE4D81" w:rsidRDefault="00AE4D81">
      <w:r>
        <w:continuationSeparator/>
      </w:r>
    </w:p>
  </w:endnote>
  <w:endnote w:type="continuationNotice" w:id="1">
    <w:p w:rsidR="00AE4D81" w:rsidRDefault="00AE4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FF"/>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onotype Sorts">
    <w:altName w:val="Cambria"/>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D81" w:rsidRDefault="00AE4D81">
      <w:r>
        <w:separator/>
      </w:r>
    </w:p>
  </w:footnote>
  <w:footnote w:type="continuationSeparator" w:id="0">
    <w:p w:rsidR="00AE4D81" w:rsidRDefault="00AE4D81">
      <w:r>
        <w:continuationSeparator/>
      </w:r>
    </w:p>
  </w:footnote>
  <w:footnote w:type="continuationNotice" w:id="1">
    <w:p w:rsidR="00AE4D81" w:rsidRDefault="00AE4D8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nsid w:val="005206FC"/>
    <w:multiLevelType w:val="hybridMultilevel"/>
    <w:tmpl w:val="9EB27D04"/>
    <w:lvl w:ilvl="0" w:tplc="3E2A30A6">
      <w:start w:val="1"/>
      <w:numFmt w:val="bullet"/>
      <w:lvlText w:val="-"/>
      <w:lvlJc w:val="left"/>
      <w:pPr>
        <w:ind w:left="1800" w:hanging="360"/>
      </w:pPr>
      <w:rPr>
        <w:rFonts w:ascii="Arial" w:eastAsia="MS Mincho" w:hAnsi="Arial" w:cs="Arial" w:hint="default"/>
        <w:sz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nsid w:val="0AC67208"/>
    <w:multiLevelType w:val="hybridMultilevel"/>
    <w:tmpl w:val="FD9E5FB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02A77B5"/>
    <w:multiLevelType w:val="multilevel"/>
    <w:tmpl w:val="FEAA647E"/>
    <w:lvl w:ilvl="0">
      <w:start w:val="1"/>
      <w:numFmt w:val="decimal"/>
      <w:pStyle w:val="1"/>
      <w:lvlText w:val="%1"/>
      <w:lvlJc w:val="left"/>
      <w:pPr>
        <w:ind w:left="432" w:hanging="432"/>
      </w:pPr>
      <w:rPr>
        <w:rFonts w:hint="eastAsia"/>
        <w:lang w:val="en-GB"/>
      </w:rPr>
    </w:lvl>
    <w:lvl w:ilvl="1">
      <w:start w:val="1"/>
      <w:numFmt w:val="decimal"/>
      <w:pStyle w:val="20"/>
      <w:lvlText w:val="%1.%2"/>
      <w:lvlJc w:val="left"/>
      <w:pPr>
        <w:ind w:left="576" w:hanging="576"/>
      </w:pPr>
      <w:rPr>
        <w:rFonts w:hint="eastAsia"/>
      </w:rPr>
    </w:lvl>
    <w:lvl w:ilvl="2">
      <w:start w:val="1"/>
      <w:numFmt w:val="decimal"/>
      <w:pStyle w:val="31"/>
      <w:lvlText w:val="%1.%2.%3"/>
      <w:lvlJc w:val="left"/>
      <w:pPr>
        <w:ind w:left="720" w:hanging="720"/>
      </w:pPr>
      <w:rPr>
        <w:rFonts w:hint="eastAsia"/>
      </w:rPr>
    </w:lvl>
    <w:lvl w:ilvl="3">
      <w:start w:val="1"/>
      <w:numFmt w:val="decimal"/>
      <w:pStyle w:val="41"/>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5E3FC8"/>
    <w:multiLevelType w:val="hybridMultilevel"/>
    <w:tmpl w:val="2B4ED4B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25F5829"/>
    <w:multiLevelType w:val="hybridMultilevel"/>
    <w:tmpl w:val="D840BA9E"/>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E4C234E"/>
    <w:multiLevelType w:val="hybridMultilevel"/>
    <w:tmpl w:val="43FEDB14"/>
    <w:lvl w:ilvl="0" w:tplc="80C2FDE0">
      <w:start w:val="1"/>
      <w:numFmt w:val="lowerLetter"/>
      <w:pStyle w:val="2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nsid w:val="70146DC0"/>
    <w:multiLevelType w:val="hybridMultilevel"/>
    <w:tmpl w:val="56C074DC"/>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E4DED120">
      <w:numFmt w:val="bullet"/>
      <w:lvlText w:val="-"/>
      <w:lvlJc w:val="left"/>
      <w:pPr>
        <w:tabs>
          <w:tab w:val="num" w:pos="181"/>
        </w:tabs>
        <w:ind w:left="181" w:hanging="360"/>
      </w:pPr>
      <w:rPr>
        <w:rFonts w:ascii="Times New Roman" w:eastAsia="宋体" w:hAnsi="Times New Roman" w:cs="Times New Roman" w:hint="default"/>
      </w:rPr>
    </w:lvl>
    <w:lvl w:ilvl="2" w:tplc="04090009">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3"/>
  </w:num>
  <w:num w:numId="3">
    <w:abstractNumId w:val="0"/>
  </w:num>
  <w:num w:numId="4">
    <w:abstractNumId w:val="18"/>
  </w:num>
  <w:num w:numId="5">
    <w:abstractNumId w:val="19"/>
  </w:num>
  <w:num w:numId="6">
    <w:abstractNumId w:val="22"/>
  </w:num>
  <w:num w:numId="7">
    <w:abstractNumId w:val="7"/>
  </w:num>
  <w:num w:numId="8">
    <w:abstractNumId w:val="8"/>
  </w:num>
  <w:num w:numId="9">
    <w:abstractNumId w:val="5"/>
  </w:num>
  <w:num w:numId="10">
    <w:abstractNumId w:val="30"/>
  </w:num>
  <w:num w:numId="11">
    <w:abstractNumId w:val="12"/>
  </w:num>
  <w:num w:numId="12">
    <w:abstractNumId w:val="27"/>
  </w:num>
  <w:num w:numId="13">
    <w:abstractNumId w:val="28"/>
  </w:num>
  <w:num w:numId="14">
    <w:abstractNumId w:val="10"/>
  </w:num>
  <w:num w:numId="15">
    <w:abstractNumId w:val="24"/>
  </w:num>
  <w:num w:numId="16">
    <w:abstractNumId w:val="4"/>
  </w:num>
  <w:num w:numId="17">
    <w:abstractNumId w:val="9"/>
  </w:num>
  <w:num w:numId="18">
    <w:abstractNumId w:val="11"/>
  </w:num>
  <w:num w:numId="19">
    <w:abstractNumId w:val="32"/>
  </w:num>
  <w:num w:numId="20">
    <w:abstractNumId w:val="2"/>
  </w:num>
  <w:num w:numId="21">
    <w:abstractNumId w:val="26"/>
  </w:num>
  <w:num w:numId="22">
    <w:abstractNumId w:val="20"/>
  </w:num>
  <w:num w:numId="23">
    <w:abstractNumId w:val="31"/>
  </w:num>
  <w:num w:numId="24">
    <w:abstractNumId w:val="11"/>
  </w:num>
  <w:num w:numId="25">
    <w:abstractNumId w:val="1"/>
  </w:num>
  <w:num w:numId="26">
    <w:abstractNumId w:val="25"/>
  </w:num>
  <w:num w:numId="27">
    <w:abstractNumId w:val="11"/>
  </w:num>
  <w:num w:numId="28">
    <w:abstractNumId w:val="11"/>
  </w:num>
  <w:num w:numId="29">
    <w:abstractNumId w:val="11"/>
  </w:num>
  <w:num w:numId="30">
    <w:abstractNumId w:val="21"/>
  </w:num>
  <w:num w:numId="31">
    <w:abstractNumId w:val="15"/>
  </w:num>
  <w:num w:numId="32">
    <w:abstractNumId w:val="14"/>
  </w:num>
  <w:num w:numId="33">
    <w:abstractNumId w:val="29"/>
  </w:num>
  <w:num w:numId="34">
    <w:abstractNumId w:val="1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6"/>
  </w:num>
  <w:num w:numId="37">
    <w:abstractNumId w:val="23"/>
  </w:num>
  <w:num w:numId="38">
    <w:abstractNumId w:val="17"/>
  </w:num>
  <w:num w:numId="39">
    <w:abstractNumId w:val="11"/>
  </w:num>
  <w:num w:numId="40">
    <w:abstractNumId w:val="11"/>
  </w:num>
  <w:num w:numId="41">
    <w:abstractNumId w:val="11"/>
  </w:num>
  <w:num w:numId="42">
    <w:abstractNumId w:val="11"/>
  </w:num>
  <w:num w:numId="43">
    <w:abstractNumId w:val="11"/>
  </w:num>
  <w:num w:numId="44">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A0B"/>
    <w:rsid w:val="0000206C"/>
    <w:rsid w:val="0000232F"/>
    <w:rsid w:val="00002A37"/>
    <w:rsid w:val="00003CF5"/>
    <w:rsid w:val="00004814"/>
    <w:rsid w:val="00004AFE"/>
    <w:rsid w:val="00004FB5"/>
    <w:rsid w:val="0000564C"/>
    <w:rsid w:val="00006446"/>
    <w:rsid w:val="00006896"/>
    <w:rsid w:val="000069E9"/>
    <w:rsid w:val="00006AC8"/>
    <w:rsid w:val="00007B09"/>
    <w:rsid w:val="00007CDC"/>
    <w:rsid w:val="000103E2"/>
    <w:rsid w:val="00011B28"/>
    <w:rsid w:val="00012C1E"/>
    <w:rsid w:val="000146FC"/>
    <w:rsid w:val="00014BD4"/>
    <w:rsid w:val="00015D15"/>
    <w:rsid w:val="0001623F"/>
    <w:rsid w:val="0001658E"/>
    <w:rsid w:val="00016666"/>
    <w:rsid w:val="00017139"/>
    <w:rsid w:val="00020BBA"/>
    <w:rsid w:val="00021ACF"/>
    <w:rsid w:val="000235AA"/>
    <w:rsid w:val="00023CC2"/>
    <w:rsid w:val="0002564D"/>
    <w:rsid w:val="00025ECA"/>
    <w:rsid w:val="000264A7"/>
    <w:rsid w:val="00026F50"/>
    <w:rsid w:val="000272E5"/>
    <w:rsid w:val="00027A07"/>
    <w:rsid w:val="00027D83"/>
    <w:rsid w:val="000304CA"/>
    <w:rsid w:val="00031598"/>
    <w:rsid w:val="0003177D"/>
    <w:rsid w:val="000319EE"/>
    <w:rsid w:val="000325B8"/>
    <w:rsid w:val="0003384E"/>
    <w:rsid w:val="00033EF7"/>
    <w:rsid w:val="00034983"/>
    <w:rsid w:val="00034C15"/>
    <w:rsid w:val="000351B9"/>
    <w:rsid w:val="000352B7"/>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15FE"/>
    <w:rsid w:val="00052A07"/>
    <w:rsid w:val="00052C40"/>
    <w:rsid w:val="000534E3"/>
    <w:rsid w:val="00054205"/>
    <w:rsid w:val="000549E3"/>
    <w:rsid w:val="00054D0D"/>
    <w:rsid w:val="000552B7"/>
    <w:rsid w:val="0005606A"/>
    <w:rsid w:val="00056284"/>
    <w:rsid w:val="00057117"/>
    <w:rsid w:val="0005724C"/>
    <w:rsid w:val="0005750E"/>
    <w:rsid w:val="00057D34"/>
    <w:rsid w:val="00060FF1"/>
    <w:rsid w:val="000616E7"/>
    <w:rsid w:val="00061DE7"/>
    <w:rsid w:val="00061FBA"/>
    <w:rsid w:val="0006262A"/>
    <w:rsid w:val="00062ED8"/>
    <w:rsid w:val="00062FC6"/>
    <w:rsid w:val="000645E3"/>
    <w:rsid w:val="0006487E"/>
    <w:rsid w:val="00064E3B"/>
    <w:rsid w:val="0006540E"/>
    <w:rsid w:val="00065E1A"/>
    <w:rsid w:val="000675B1"/>
    <w:rsid w:val="00070603"/>
    <w:rsid w:val="00071126"/>
    <w:rsid w:val="000715BC"/>
    <w:rsid w:val="00071695"/>
    <w:rsid w:val="00071AE2"/>
    <w:rsid w:val="000727B2"/>
    <w:rsid w:val="000733E3"/>
    <w:rsid w:val="000739FE"/>
    <w:rsid w:val="000741FB"/>
    <w:rsid w:val="000754D6"/>
    <w:rsid w:val="000771D1"/>
    <w:rsid w:val="00077E5F"/>
    <w:rsid w:val="0008036A"/>
    <w:rsid w:val="0008052D"/>
    <w:rsid w:val="000818D0"/>
    <w:rsid w:val="000819F4"/>
    <w:rsid w:val="00081AE6"/>
    <w:rsid w:val="0008269A"/>
    <w:rsid w:val="0008377C"/>
    <w:rsid w:val="0008532F"/>
    <w:rsid w:val="0008535A"/>
    <w:rsid w:val="000855EB"/>
    <w:rsid w:val="00085689"/>
    <w:rsid w:val="000857DB"/>
    <w:rsid w:val="00085B52"/>
    <w:rsid w:val="00085C49"/>
    <w:rsid w:val="000866F2"/>
    <w:rsid w:val="00086A64"/>
    <w:rsid w:val="00087870"/>
    <w:rsid w:val="00087E02"/>
    <w:rsid w:val="0009009F"/>
    <w:rsid w:val="00090130"/>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6CE4"/>
    <w:rsid w:val="00096F3A"/>
    <w:rsid w:val="00097196"/>
    <w:rsid w:val="00097742"/>
    <w:rsid w:val="000A09D3"/>
    <w:rsid w:val="000A1118"/>
    <w:rsid w:val="000A1B7B"/>
    <w:rsid w:val="000A215D"/>
    <w:rsid w:val="000A22D8"/>
    <w:rsid w:val="000A23D2"/>
    <w:rsid w:val="000A263F"/>
    <w:rsid w:val="000A3375"/>
    <w:rsid w:val="000A3A86"/>
    <w:rsid w:val="000A45FD"/>
    <w:rsid w:val="000A530D"/>
    <w:rsid w:val="000A5599"/>
    <w:rsid w:val="000A56F2"/>
    <w:rsid w:val="000A5EAC"/>
    <w:rsid w:val="000B100F"/>
    <w:rsid w:val="000B1E08"/>
    <w:rsid w:val="000B2719"/>
    <w:rsid w:val="000B2828"/>
    <w:rsid w:val="000B2DBC"/>
    <w:rsid w:val="000B2F12"/>
    <w:rsid w:val="000B3A8F"/>
    <w:rsid w:val="000B4542"/>
    <w:rsid w:val="000B4AB9"/>
    <w:rsid w:val="000B4D34"/>
    <w:rsid w:val="000B58C3"/>
    <w:rsid w:val="000B61E9"/>
    <w:rsid w:val="000B6FDA"/>
    <w:rsid w:val="000C05EA"/>
    <w:rsid w:val="000C0AD4"/>
    <w:rsid w:val="000C109C"/>
    <w:rsid w:val="000C165A"/>
    <w:rsid w:val="000C1BD1"/>
    <w:rsid w:val="000C1F68"/>
    <w:rsid w:val="000C22D4"/>
    <w:rsid w:val="000C2622"/>
    <w:rsid w:val="000C2C2A"/>
    <w:rsid w:val="000C2E19"/>
    <w:rsid w:val="000C3141"/>
    <w:rsid w:val="000C6E26"/>
    <w:rsid w:val="000D0B2A"/>
    <w:rsid w:val="000D0D07"/>
    <w:rsid w:val="000D153E"/>
    <w:rsid w:val="000D45D8"/>
    <w:rsid w:val="000D4797"/>
    <w:rsid w:val="000D53A8"/>
    <w:rsid w:val="000D5E26"/>
    <w:rsid w:val="000D6004"/>
    <w:rsid w:val="000D6AF9"/>
    <w:rsid w:val="000D6C9C"/>
    <w:rsid w:val="000D6D11"/>
    <w:rsid w:val="000E0527"/>
    <w:rsid w:val="000E0DB9"/>
    <w:rsid w:val="000E0E14"/>
    <w:rsid w:val="000E121F"/>
    <w:rsid w:val="000E1E92"/>
    <w:rsid w:val="000E47CC"/>
    <w:rsid w:val="000E6D73"/>
    <w:rsid w:val="000E6EB9"/>
    <w:rsid w:val="000E6F9C"/>
    <w:rsid w:val="000E7D05"/>
    <w:rsid w:val="000E7D09"/>
    <w:rsid w:val="000F04D1"/>
    <w:rsid w:val="000F06D6"/>
    <w:rsid w:val="000F0EB1"/>
    <w:rsid w:val="000F1106"/>
    <w:rsid w:val="000F1BCA"/>
    <w:rsid w:val="000F1E84"/>
    <w:rsid w:val="000F20B4"/>
    <w:rsid w:val="000F2C63"/>
    <w:rsid w:val="000F3BE9"/>
    <w:rsid w:val="000F3F6C"/>
    <w:rsid w:val="000F47DE"/>
    <w:rsid w:val="000F4934"/>
    <w:rsid w:val="000F4AAE"/>
    <w:rsid w:val="000F6394"/>
    <w:rsid w:val="000F660E"/>
    <w:rsid w:val="000F6D0A"/>
    <w:rsid w:val="000F6DF3"/>
    <w:rsid w:val="000F6F1A"/>
    <w:rsid w:val="000F7E60"/>
    <w:rsid w:val="001005FF"/>
    <w:rsid w:val="00100C38"/>
    <w:rsid w:val="00100F06"/>
    <w:rsid w:val="0010127B"/>
    <w:rsid w:val="00102326"/>
    <w:rsid w:val="001032E8"/>
    <w:rsid w:val="001062FB"/>
    <w:rsid w:val="001063E6"/>
    <w:rsid w:val="00106A4A"/>
    <w:rsid w:val="00110731"/>
    <w:rsid w:val="0011304D"/>
    <w:rsid w:val="00113CF4"/>
    <w:rsid w:val="001142F1"/>
    <w:rsid w:val="00114D46"/>
    <w:rsid w:val="001152A3"/>
    <w:rsid w:val="001153EA"/>
    <w:rsid w:val="00115643"/>
    <w:rsid w:val="00116765"/>
    <w:rsid w:val="00121570"/>
    <w:rsid w:val="00121752"/>
    <w:rsid w:val="001219F5"/>
    <w:rsid w:val="00121A20"/>
    <w:rsid w:val="00121E0C"/>
    <w:rsid w:val="00122E16"/>
    <w:rsid w:val="00123386"/>
    <w:rsid w:val="001236C1"/>
    <w:rsid w:val="0012377F"/>
    <w:rsid w:val="00123B7F"/>
    <w:rsid w:val="00124314"/>
    <w:rsid w:val="00126758"/>
    <w:rsid w:val="00126B4A"/>
    <w:rsid w:val="00126C34"/>
    <w:rsid w:val="001316D7"/>
    <w:rsid w:val="001326B0"/>
    <w:rsid w:val="0013277C"/>
    <w:rsid w:val="00132D59"/>
    <w:rsid w:val="00132FD0"/>
    <w:rsid w:val="00133969"/>
    <w:rsid w:val="001344C0"/>
    <w:rsid w:val="001346FA"/>
    <w:rsid w:val="00134889"/>
    <w:rsid w:val="00135252"/>
    <w:rsid w:val="001356D5"/>
    <w:rsid w:val="00135B1A"/>
    <w:rsid w:val="0013667F"/>
    <w:rsid w:val="00136DC3"/>
    <w:rsid w:val="00137AB5"/>
    <w:rsid w:val="00137F0B"/>
    <w:rsid w:val="00137FD1"/>
    <w:rsid w:val="00140A58"/>
    <w:rsid w:val="00140D56"/>
    <w:rsid w:val="00140EF8"/>
    <w:rsid w:val="001438E9"/>
    <w:rsid w:val="00143F0A"/>
    <w:rsid w:val="00144DF4"/>
    <w:rsid w:val="00145564"/>
    <w:rsid w:val="001460B9"/>
    <w:rsid w:val="001470AC"/>
    <w:rsid w:val="001471C6"/>
    <w:rsid w:val="00150A58"/>
    <w:rsid w:val="001518E5"/>
    <w:rsid w:val="00151E23"/>
    <w:rsid w:val="0015210A"/>
    <w:rsid w:val="001526E0"/>
    <w:rsid w:val="0015295F"/>
    <w:rsid w:val="001551B5"/>
    <w:rsid w:val="0015586D"/>
    <w:rsid w:val="00156D7A"/>
    <w:rsid w:val="00157094"/>
    <w:rsid w:val="001606AE"/>
    <w:rsid w:val="00161E13"/>
    <w:rsid w:val="00162C7A"/>
    <w:rsid w:val="001632E2"/>
    <w:rsid w:val="0016368D"/>
    <w:rsid w:val="00163C12"/>
    <w:rsid w:val="00163E62"/>
    <w:rsid w:val="001640D7"/>
    <w:rsid w:val="001645C8"/>
    <w:rsid w:val="0016492E"/>
    <w:rsid w:val="00164F4B"/>
    <w:rsid w:val="00165921"/>
    <w:rsid w:val="001659C1"/>
    <w:rsid w:val="00165F32"/>
    <w:rsid w:val="001673AA"/>
    <w:rsid w:val="001706D1"/>
    <w:rsid w:val="001711F3"/>
    <w:rsid w:val="00171870"/>
    <w:rsid w:val="0017208D"/>
    <w:rsid w:val="0017293D"/>
    <w:rsid w:val="00172C61"/>
    <w:rsid w:val="00173A8E"/>
    <w:rsid w:val="00174538"/>
    <w:rsid w:val="0017483D"/>
    <w:rsid w:val="0017502C"/>
    <w:rsid w:val="00175360"/>
    <w:rsid w:val="00175EBF"/>
    <w:rsid w:val="0018009C"/>
    <w:rsid w:val="001803EE"/>
    <w:rsid w:val="00180B5F"/>
    <w:rsid w:val="00180BAE"/>
    <w:rsid w:val="00180CC8"/>
    <w:rsid w:val="0018143F"/>
    <w:rsid w:val="001815AD"/>
    <w:rsid w:val="00181602"/>
    <w:rsid w:val="00181FF8"/>
    <w:rsid w:val="00183849"/>
    <w:rsid w:val="0018500C"/>
    <w:rsid w:val="0018664A"/>
    <w:rsid w:val="001869F7"/>
    <w:rsid w:val="00186D84"/>
    <w:rsid w:val="0018756E"/>
    <w:rsid w:val="00190AC1"/>
    <w:rsid w:val="00191B90"/>
    <w:rsid w:val="00191CBB"/>
    <w:rsid w:val="0019245A"/>
    <w:rsid w:val="001926E3"/>
    <w:rsid w:val="0019289A"/>
    <w:rsid w:val="001929F7"/>
    <w:rsid w:val="0019341A"/>
    <w:rsid w:val="00194C84"/>
    <w:rsid w:val="001962B0"/>
    <w:rsid w:val="00197127"/>
    <w:rsid w:val="00197DF9"/>
    <w:rsid w:val="001A1987"/>
    <w:rsid w:val="001A2564"/>
    <w:rsid w:val="001A30F2"/>
    <w:rsid w:val="001A3D65"/>
    <w:rsid w:val="001A44A6"/>
    <w:rsid w:val="001A460C"/>
    <w:rsid w:val="001A5597"/>
    <w:rsid w:val="001A57F8"/>
    <w:rsid w:val="001A585A"/>
    <w:rsid w:val="001A5CD8"/>
    <w:rsid w:val="001A5E7F"/>
    <w:rsid w:val="001A6173"/>
    <w:rsid w:val="001A6CBA"/>
    <w:rsid w:val="001B0728"/>
    <w:rsid w:val="001B0D97"/>
    <w:rsid w:val="001B129B"/>
    <w:rsid w:val="001B18C1"/>
    <w:rsid w:val="001B2241"/>
    <w:rsid w:val="001B2EB0"/>
    <w:rsid w:val="001B39B6"/>
    <w:rsid w:val="001B544B"/>
    <w:rsid w:val="001B5A5D"/>
    <w:rsid w:val="001B6D03"/>
    <w:rsid w:val="001B7205"/>
    <w:rsid w:val="001B7C70"/>
    <w:rsid w:val="001C027A"/>
    <w:rsid w:val="001C0779"/>
    <w:rsid w:val="001C1BCB"/>
    <w:rsid w:val="001C1CE5"/>
    <w:rsid w:val="001C3D2A"/>
    <w:rsid w:val="001C40C6"/>
    <w:rsid w:val="001C4E75"/>
    <w:rsid w:val="001C5B29"/>
    <w:rsid w:val="001C5D94"/>
    <w:rsid w:val="001C6F53"/>
    <w:rsid w:val="001C70B8"/>
    <w:rsid w:val="001C7660"/>
    <w:rsid w:val="001C7E98"/>
    <w:rsid w:val="001D0185"/>
    <w:rsid w:val="001D03EC"/>
    <w:rsid w:val="001D0A39"/>
    <w:rsid w:val="001D1E31"/>
    <w:rsid w:val="001D26D8"/>
    <w:rsid w:val="001D3195"/>
    <w:rsid w:val="001D31FA"/>
    <w:rsid w:val="001D3939"/>
    <w:rsid w:val="001D3D85"/>
    <w:rsid w:val="001D43A7"/>
    <w:rsid w:val="001D51BA"/>
    <w:rsid w:val="001D52F5"/>
    <w:rsid w:val="001D53E7"/>
    <w:rsid w:val="001D5416"/>
    <w:rsid w:val="001D6342"/>
    <w:rsid w:val="001D6B10"/>
    <w:rsid w:val="001D6D53"/>
    <w:rsid w:val="001D6D9E"/>
    <w:rsid w:val="001D7314"/>
    <w:rsid w:val="001D7B5A"/>
    <w:rsid w:val="001D7E5E"/>
    <w:rsid w:val="001E02A3"/>
    <w:rsid w:val="001E0C76"/>
    <w:rsid w:val="001E1414"/>
    <w:rsid w:val="001E1D2D"/>
    <w:rsid w:val="001E2EDA"/>
    <w:rsid w:val="001E33B1"/>
    <w:rsid w:val="001E3E85"/>
    <w:rsid w:val="001E4916"/>
    <w:rsid w:val="001E4A0E"/>
    <w:rsid w:val="001E541B"/>
    <w:rsid w:val="001E55C1"/>
    <w:rsid w:val="001E575B"/>
    <w:rsid w:val="001E58E2"/>
    <w:rsid w:val="001E5CA6"/>
    <w:rsid w:val="001E5F6C"/>
    <w:rsid w:val="001E6C25"/>
    <w:rsid w:val="001E7AED"/>
    <w:rsid w:val="001F1CB5"/>
    <w:rsid w:val="001F3916"/>
    <w:rsid w:val="001F43CD"/>
    <w:rsid w:val="001F4EDB"/>
    <w:rsid w:val="001F4EEB"/>
    <w:rsid w:val="001F5197"/>
    <w:rsid w:val="001F5432"/>
    <w:rsid w:val="001F54C5"/>
    <w:rsid w:val="001F662C"/>
    <w:rsid w:val="001F7074"/>
    <w:rsid w:val="001F724A"/>
    <w:rsid w:val="001F78AE"/>
    <w:rsid w:val="00200490"/>
    <w:rsid w:val="00201C90"/>
    <w:rsid w:val="00201D25"/>
    <w:rsid w:val="00201E21"/>
    <w:rsid w:val="00201F3A"/>
    <w:rsid w:val="00202297"/>
    <w:rsid w:val="00203F96"/>
    <w:rsid w:val="00204490"/>
    <w:rsid w:val="00205EBC"/>
    <w:rsid w:val="00206257"/>
    <w:rsid w:val="002069B2"/>
    <w:rsid w:val="00206D7D"/>
    <w:rsid w:val="00207828"/>
    <w:rsid w:val="00207FA3"/>
    <w:rsid w:val="00207FC8"/>
    <w:rsid w:val="002114BA"/>
    <w:rsid w:val="00211D95"/>
    <w:rsid w:val="00214015"/>
    <w:rsid w:val="0021410A"/>
    <w:rsid w:val="0021458D"/>
    <w:rsid w:val="00214DA8"/>
    <w:rsid w:val="00215423"/>
    <w:rsid w:val="00215874"/>
    <w:rsid w:val="002158FA"/>
    <w:rsid w:val="0021785C"/>
    <w:rsid w:val="00217BD9"/>
    <w:rsid w:val="002200DE"/>
    <w:rsid w:val="00220600"/>
    <w:rsid w:val="0022098E"/>
    <w:rsid w:val="002218B2"/>
    <w:rsid w:val="00221F03"/>
    <w:rsid w:val="00221F0F"/>
    <w:rsid w:val="00222227"/>
    <w:rsid w:val="002224DB"/>
    <w:rsid w:val="00222705"/>
    <w:rsid w:val="002233D4"/>
    <w:rsid w:val="002237A2"/>
    <w:rsid w:val="00223E72"/>
    <w:rsid w:val="00223FCB"/>
    <w:rsid w:val="00224711"/>
    <w:rsid w:val="002252C3"/>
    <w:rsid w:val="002259E4"/>
    <w:rsid w:val="00225C54"/>
    <w:rsid w:val="00226366"/>
    <w:rsid w:val="002265A6"/>
    <w:rsid w:val="002269F7"/>
    <w:rsid w:val="0022744C"/>
    <w:rsid w:val="00227DCF"/>
    <w:rsid w:val="00230765"/>
    <w:rsid w:val="00230D18"/>
    <w:rsid w:val="002317C2"/>
    <w:rsid w:val="002319E4"/>
    <w:rsid w:val="00231D02"/>
    <w:rsid w:val="00234042"/>
    <w:rsid w:val="002342D5"/>
    <w:rsid w:val="00235632"/>
    <w:rsid w:val="00235872"/>
    <w:rsid w:val="00235C79"/>
    <w:rsid w:val="00236EED"/>
    <w:rsid w:val="00237F81"/>
    <w:rsid w:val="002406D8"/>
    <w:rsid w:val="00240A4B"/>
    <w:rsid w:val="00240F39"/>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500C8"/>
    <w:rsid w:val="00250756"/>
    <w:rsid w:val="00250C97"/>
    <w:rsid w:val="00250DF7"/>
    <w:rsid w:val="00251DD6"/>
    <w:rsid w:val="00252272"/>
    <w:rsid w:val="00252B8B"/>
    <w:rsid w:val="00252D8F"/>
    <w:rsid w:val="00254049"/>
    <w:rsid w:val="002540B3"/>
    <w:rsid w:val="002548F3"/>
    <w:rsid w:val="0025526B"/>
    <w:rsid w:val="00255373"/>
    <w:rsid w:val="00255FB6"/>
    <w:rsid w:val="002562AA"/>
    <w:rsid w:val="00257543"/>
    <w:rsid w:val="002617E7"/>
    <w:rsid w:val="00262906"/>
    <w:rsid w:val="00262F3B"/>
    <w:rsid w:val="00263B5A"/>
    <w:rsid w:val="00264228"/>
    <w:rsid w:val="00264334"/>
    <w:rsid w:val="0026456D"/>
    <w:rsid w:val="00264624"/>
    <w:rsid w:val="0026473E"/>
    <w:rsid w:val="00264A17"/>
    <w:rsid w:val="00264FCE"/>
    <w:rsid w:val="00266214"/>
    <w:rsid w:val="00267886"/>
    <w:rsid w:val="002679C5"/>
    <w:rsid w:val="00267C83"/>
    <w:rsid w:val="0027042F"/>
    <w:rsid w:val="002704A9"/>
    <w:rsid w:val="00270667"/>
    <w:rsid w:val="0027144F"/>
    <w:rsid w:val="00271813"/>
    <w:rsid w:val="00271F3A"/>
    <w:rsid w:val="00273278"/>
    <w:rsid w:val="002737F4"/>
    <w:rsid w:val="0027389F"/>
    <w:rsid w:val="002740CC"/>
    <w:rsid w:val="002740F8"/>
    <w:rsid w:val="00274DD9"/>
    <w:rsid w:val="0027501A"/>
    <w:rsid w:val="00275356"/>
    <w:rsid w:val="00275AE5"/>
    <w:rsid w:val="00276AD9"/>
    <w:rsid w:val="00277D7A"/>
    <w:rsid w:val="002805F5"/>
    <w:rsid w:val="00280751"/>
    <w:rsid w:val="0028176E"/>
    <w:rsid w:val="00282290"/>
    <w:rsid w:val="0028280A"/>
    <w:rsid w:val="002836A1"/>
    <w:rsid w:val="00283FFA"/>
    <w:rsid w:val="002853F1"/>
    <w:rsid w:val="00286ACD"/>
    <w:rsid w:val="00287838"/>
    <w:rsid w:val="00287846"/>
    <w:rsid w:val="00287F99"/>
    <w:rsid w:val="00290082"/>
    <w:rsid w:val="002907B5"/>
    <w:rsid w:val="00290F16"/>
    <w:rsid w:val="00292E30"/>
    <w:rsid w:val="00292EB7"/>
    <w:rsid w:val="00293A4F"/>
    <w:rsid w:val="00293F64"/>
    <w:rsid w:val="00294A5E"/>
    <w:rsid w:val="0029614F"/>
    <w:rsid w:val="00296227"/>
    <w:rsid w:val="002963B1"/>
    <w:rsid w:val="002965A5"/>
    <w:rsid w:val="00296A0B"/>
    <w:rsid w:val="00296A9D"/>
    <w:rsid w:val="00296F44"/>
    <w:rsid w:val="00296F81"/>
    <w:rsid w:val="0029777D"/>
    <w:rsid w:val="00297845"/>
    <w:rsid w:val="0029798D"/>
    <w:rsid w:val="00297B28"/>
    <w:rsid w:val="002A055E"/>
    <w:rsid w:val="002A0BF6"/>
    <w:rsid w:val="002A1015"/>
    <w:rsid w:val="002A1D4E"/>
    <w:rsid w:val="002A2869"/>
    <w:rsid w:val="002A2A8E"/>
    <w:rsid w:val="002A2B81"/>
    <w:rsid w:val="002A30EC"/>
    <w:rsid w:val="002A3607"/>
    <w:rsid w:val="002A4ACB"/>
    <w:rsid w:val="002A5F23"/>
    <w:rsid w:val="002A5FEC"/>
    <w:rsid w:val="002A62EC"/>
    <w:rsid w:val="002A6B39"/>
    <w:rsid w:val="002B0B20"/>
    <w:rsid w:val="002B1547"/>
    <w:rsid w:val="002B24D6"/>
    <w:rsid w:val="002B2D9B"/>
    <w:rsid w:val="002B50E9"/>
    <w:rsid w:val="002B5C8B"/>
    <w:rsid w:val="002B64BF"/>
    <w:rsid w:val="002B6A97"/>
    <w:rsid w:val="002B72D7"/>
    <w:rsid w:val="002C06AD"/>
    <w:rsid w:val="002C0A44"/>
    <w:rsid w:val="002C0C04"/>
    <w:rsid w:val="002C1D76"/>
    <w:rsid w:val="002C25AB"/>
    <w:rsid w:val="002C2A74"/>
    <w:rsid w:val="002C3388"/>
    <w:rsid w:val="002C34E8"/>
    <w:rsid w:val="002C3F29"/>
    <w:rsid w:val="002C41E6"/>
    <w:rsid w:val="002C47C3"/>
    <w:rsid w:val="002C5220"/>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55B4"/>
    <w:rsid w:val="002E6945"/>
    <w:rsid w:val="002E78FB"/>
    <w:rsid w:val="002E7AE2"/>
    <w:rsid w:val="002E7CAE"/>
    <w:rsid w:val="002F0301"/>
    <w:rsid w:val="002F184F"/>
    <w:rsid w:val="002F189E"/>
    <w:rsid w:val="002F2771"/>
    <w:rsid w:val="002F37A9"/>
    <w:rsid w:val="002F39A2"/>
    <w:rsid w:val="002F3A65"/>
    <w:rsid w:val="002F43BA"/>
    <w:rsid w:val="002F61AB"/>
    <w:rsid w:val="002F67E3"/>
    <w:rsid w:val="002F6F28"/>
    <w:rsid w:val="003008C9"/>
    <w:rsid w:val="003009ED"/>
    <w:rsid w:val="00301CE6"/>
    <w:rsid w:val="0030256B"/>
    <w:rsid w:val="0030296D"/>
    <w:rsid w:val="00302BF8"/>
    <w:rsid w:val="00304ABA"/>
    <w:rsid w:val="0030501F"/>
    <w:rsid w:val="003052D6"/>
    <w:rsid w:val="00305BB0"/>
    <w:rsid w:val="003066A2"/>
    <w:rsid w:val="00307BA1"/>
    <w:rsid w:val="00307F3F"/>
    <w:rsid w:val="0031042A"/>
    <w:rsid w:val="00310D0F"/>
    <w:rsid w:val="00311702"/>
    <w:rsid w:val="00311DBA"/>
    <w:rsid w:val="00311E82"/>
    <w:rsid w:val="00313464"/>
    <w:rsid w:val="003137F9"/>
    <w:rsid w:val="00313B85"/>
    <w:rsid w:val="00313FD6"/>
    <w:rsid w:val="003143BD"/>
    <w:rsid w:val="00314891"/>
    <w:rsid w:val="00315363"/>
    <w:rsid w:val="0031711C"/>
    <w:rsid w:val="003176D5"/>
    <w:rsid w:val="00317A2D"/>
    <w:rsid w:val="003203ED"/>
    <w:rsid w:val="0032100E"/>
    <w:rsid w:val="003218F1"/>
    <w:rsid w:val="00321D97"/>
    <w:rsid w:val="00321ED3"/>
    <w:rsid w:val="00322A11"/>
    <w:rsid w:val="00322C9F"/>
    <w:rsid w:val="00323967"/>
    <w:rsid w:val="00324D23"/>
    <w:rsid w:val="003255DA"/>
    <w:rsid w:val="0032667D"/>
    <w:rsid w:val="00326E36"/>
    <w:rsid w:val="0032731D"/>
    <w:rsid w:val="003315A2"/>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597D"/>
    <w:rsid w:val="003362FA"/>
    <w:rsid w:val="00336BDA"/>
    <w:rsid w:val="00337034"/>
    <w:rsid w:val="003412BA"/>
    <w:rsid w:val="003416FF"/>
    <w:rsid w:val="003419E1"/>
    <w:rsid w:val="00341E8E"/>
    <w:rsid w:val="0034294A"/>
    <w:rsid w:val="003429D4"/>
    <w:rsid w:val="00342BD7"/>
    <w:rsid w:val="00344C95"/>
    <w:rsid w:val="003451BC"/>
    <w:rsid w:val="0034527C"/>
    <w:rsid w:val="00346551"/>
    <w:rsid w:val="00346DB5"/>
    <w:rsid w:val="003477B1"/>
    <w:rsid w:val="0034789B"/>
    <w:rsid w:val="00351413"/>
    <w:rsid w:val="003517B3"/>
    <w:rsid w:val="003518BD"/>
    <w:rsid w:val="00351E2A"/>
    <w:rsid w:val="003521A1"/>
    <w:rsid w:val="00352436"/>
    <w:rsid w:val="00352620"/>
    <w:rsid w:val="00352639"/>
    <w:rsid w:val="00353F49"/>
    <w:rsid w:val="00354BC8"/>
    <w:rsid w:val="00354D48"/>
    <w:rsid w:val="00357380"/>
    <w:rsid w:val="003602D9"/>
    <w:rsid w:val="003604CE"/>
    <w:rsid w:val="003618E7"/>
    <w:rsid w:val="00361A3A"/>
    <w:rsid w:val="00362F3B"/>
    <w:rsid w:val="00365F3C"/>
    <w:rsid w:val="00366750"/>
    <w:rsid w:val="00370360"/>
    <w:rsid w:val="00370E1C"/>
    <w:rsid w:val="00370E47"/>
    <w:rsid w:val="003716E8"/>
    <w:rsid w:val="00372D82"/>
    <w:rsid w:val="00372E99"/>
    <w:rsid w:val="003730A5"/>
    <w:rsid w:val="00373A77"/>
    <w:rsid w:val="00373EF9"/>
    <w:rsid w:val="003742AC"/>
    <w:rsid w:val="00374323"/>
    <w:rsid w:val="00374379"/>
    <w:rsid w:val="003747C8"/>
    <w:rsid w:val="00375758"/>
    <w:rsid w:val="003763A4"/>
    <w:rsid w:val="00376B0F"/>
    <w:rsid w:val="003776B9"/>
    <w:rsid w:val="00377CE1"/>
    <w:rsid w:val="00382257"/>
    <w:rsid w:val="00383105"/>
    <w:rsid w:val="0038502C"/>
    <w:rsid w:val="0038510A"/>
    <w:rsid w:val="00385BF0"/>
    <w:rsid w:val="00386A13"/>
    <w:rsid w:val="0038750B"/>
    <w:rsid w:val="00387FB8"/>
    <w:rsid w:val="003904D6"/>
    <w:rsid w:val="003904FD"/>
    <w:rsid w:val="00390A9C"/>
    <w:rsid w:val="00390C95"/>
    <w:rsid w:val="00390CC9"/>
    <w:rsid w:val="00390E1E"/>
    <w:rsid w:val="00391C3D"/>
    <w:rsid w:val="00392E74"/>
    <w:rsid w:val="0039387A"/>
    <w:rsid w:val="003939FF"/>
    <w:rsid w:val="00395CEE"/>
    <w:rsid w:val="003965F0"/>
    <w:rsid w:val="003966A1"/>
    <w:rsid w:val="00397924"/>
    <w:rsid w:val="00397C26"/>
    <w:rsid w:val="00397D88"/>
    <w:rsid w:val="003A0541"/>
    <w:rsid w:val="003A0BE1"/>
    <w:rsid w:val="003A2223"/>
    <w:rsid w:val="003A2A0F"/>
    <w:rsid w:val="003A45A1"/>
    <w:rsid w:val="003A5B0A"/>
    <w:rsid w:val="003A5C19"/>
    <w:rsid w:val="003A5DC1"/>
    <w:rsid w:val="003A60E9"/>
    <w:rsid w:val="003A6B65"/>
    <w:rsid w:val="003A6BAC"/>
    <w:rsid w:val="003A70A4"/>
    <w:rsid w:val="003A747B"/>
    <w:rsid w:val="003A7EF3"/>
    <w:rsid w:val="003B00F2"/>
    <w:rsid w:val="003B159C"/>
    <w:rsid w:val="003B2113"/>
    <w:rsid w:val="003B2B3A"/>
    <w:rsid w:val="003B34D0"/>
    <w:rsid w:val="003B369F"/>
    <w:rsid w:val="003B36A3"/>
    <w:rsid w:val="003B36B7"/>
    <w:rsid w:val="003B3AE4"/>
    <w:rsid w:val="003B418D"/>
    <w:rsid w:val="003B43B5"/>
    <w:rsid w:val="003B49F5"/>
    <w:rsid w:val="003B4E4B"/>
    <w:rsid w:val="003B612B"/>
    <w:rsid w:val="003B64BB"/>
    <w:rsid w:val="003B654D"/>
    <w:rsid w:val="003B72A7"/>
    <w:rsid w:val="003B7FE5"/>
    <w:rsid w:val="003C11C8"/>
    <w:rsid w:val="003C1FAA"/>
    <w:rsid w:val="003C21C7"/>
    <w:rsid w:val="003C2702"/>
    <w:rsid w:val="003C35BA"/>
    <w:rsid w:val="003C432D"/>
    <w:rsid w:val="003C49F8"/>
    <w:rsid w:val="003C549F"/>
    <w:rsid w:val="003C556F"/>
    <w:rsid w:val="003C565C"/>
    <w:rsid w:val="003C5BA6"/>
    <w:rsid w:val="003C643E"/>
    <w:rsid w:val="003C7045"/>
    <w:rsid w:val="003C704D"/>
    <w:rsid w:val="003C70C9"/>
    <w:rsid w:val="003C7806"/>
    <w:rsid w:val="003D027D"/>
    <w:rsid w:val="003D0567"/>
    <w:rsid w:val="003D0C9F"/>
    <w:rsid w:val="003D109F"/>
    <w:rsid w:val="003D1450"/>
    <w:rsid w:val="003D18A6"/>
    <w:rsid w:val="003D2478"/>
    <w:rsid w:val="003D383E"/>
    <w:rsid w:val="003D3C45"/>
    <w:rsid w:val="003D483A"/>
    <w:rsid w:val="003D4869"/>
    <w:rsid w:val="003D5262"/>
    <w:rsid w:val="003D5B1F"/>
    <w:rsid w:val="003D6603"/>
    <w:rsid w:val="003D6C05"/>
    <w:rsid w:val="003E15FA"/>
    <w:rsid w:val="003E55E4"/>
    <w:rsid w:val="003E607A"/>
    <w:rsid w:val="003E61B9"/>
    <w:rsid w:val="003E73BC"/>
    <w:rsid w:val="003E74E3"/>
    <w:rsid w:val="003E7925"/>
    <w:rsid w:val="003E7E34"/>
    <w:rsid w:val="003F05C7"/>
    <w:rsid w:val="003F0CB1"/>
    <w:rsid w:val="003F10AA"/>
    <w:rsid w:val="003F13B4"/>
    <w:rsid w:val="003F1430"/>
    <w:rsid w:val="003F18CE"/>
    <w:rsid w:val="003F2443"/>
    <w:rsid w:val="003F263B"/>
    <w:rsid w:val="003F2CD4"/>
    <w:rsid w:val="003F2DE6"/>
    <w:rsid w:val="003F321F"/>
    <w:rsid w:val="003F3687"/>
    <w:rsid w:val="003F4946"/>
    <w:rsid w:val="003F5162"/>
    <w:rsid w:val="003F59D3"/>
    <w:rsid w:val="003F5BCC"/>
    <w:rsid w:val="003F6662"/>
    <w:rsid w:val="003F6839"/>
    <w:rsid w:val="003F68C2"/>
    <w:rsid w:val="003F6BBE"/>
    <w:rsid w:val="003F7DD7"/>
    <w:rsid w:val="003F7E22"/>
    <w:rsid w:val="004000E8"/>
    <w:rsid w:val="004006DB"/>
    <w:rsid w:val="00400877"/>
    <w:rsid w:val="004026D9"/>
    <w:rsid w:val="00402E2B"/>
    <w:rsid w:val="0040392A"/>
    <w:rsid w:val="00403B06"/>
    <w:rsid w:val="004041D8"/>
    <w:rsid w:val="00404BE8"/>
    <w:rsid w:val="00405022"/>
    <w:rsid w:val="0040512B"/>
    <w:rsid w:val="0040541D"/>
    <w:rsid w:val="00405B53"/>
    <w:rsid w:val="00405CA5"/>
    <w:rsid w:val="00406C91"/>
    <w:rsid w:val="00406D3D"/>
    <w:rsid w:val="00407A70"/>
    <w:rsid w:val="00407CD3"/>
    <w:rsid w:val="00407E41"/>
    <w:rsid w:val="00410134"/>
    <w:rsid w:val="00410504"/>
    <w:rsid w:val="00410B72"/>
    <w:rsid w:val="00410F18"/>
    <w:rsid w:val="004119FD"/>
    <w:rsid w:val="00411C39"/>
    <w:rsid w:val="00411E65"/>
    <w:rsid w:val="0041263E"/>
    <w:rsid w:val="004135B9"/>
    <w:rsid w:val="00413AAC"/>
    <w:rsid w:val="00413E92"/>
    <w:rsid w:val="00414F7D"/>
    <w:rsid w:val="0041505B"/>
    <w:rsid w:val="0041538A"/>
    <w:rsid w:val="004172C7"/>
    <w:rsid w:val="00417BCB"/>
    <w:rsid w:val="0042077B"/>
    <w:rsid w:val="00420DD8"/>
    <w:rsid w:val="00421105"/>
    <w:rsid w:val="004228FF"/>
    <w:rsid w:val="004229E8"/>
    <w:rsid w:val="00422AA4"/>
    <w:rsid w:val="00422DB6"/>
    <w:rsid w:val="00423192"/>
    <w:rsid w:val="00423581"/>
    <w:rsid w:val="004242F4"/>
    <w:rsid w:val="00425FBA"/>
    <w:rsid w:val="004261FF"/>
    <w:rsid w:val="004265EE"/>
    <w:rsid w:val="00426A57"/>
    <w:rsid w:val="00427248"/>
    <w:rsid w:val="004321E1"/>
    <w:rsid w:val="004323FC"/>
    <w:rsid w:val="00432DDF"/>
    <w:rsid w:val="004335FF"/>
    <w:rsid w:val="00433ACC"/>
    <w:rsid w:val="0043491F"/>
    <w:rsid w:val="00434928"/>
    <w:rsid w:val="00434A81"/>
    <w:rsid w:val="00435DEF"/>
    <w:rsid w:val="00437447"/>
    <w:rsid w:val="00437C84"/>
    <w:rsid w:val="004418C6"/>
    <w:rsid w:val="00441A92"/>
    <w:rsid w:val="00441B78"/>
    <w:rsid w:val="004431DC"/>
    <w:rsid w:val="00443234"/>
    <w:rsid w:val="004434AB"/>
    <w:rsid w:val="00444E11"/>
    <w:rsid w:val="00444F56"/>
    <w:rsid w:val="00444FCD"/>
    <w:rsid w:val="00445E95"/>
    <w:rsid w:val="00446488"/>
    <w:rsid w:val="0044660D"/>
    <w:rsid w:val="00446F47"/>
    <w:rsid w:val="00450FC3"/>
    <w:rsid w:val="00451586"/>
    <w:rsid w:val="004517AA"/>
    <w:rsid w:val="00452495"/>
    <w:rsid w:val="00452CAC"/>
    <w:rsid w:val="00452E3D"/>
    <w:rsid w:val="00454C57"/>
    <w:rsid w:val="004559A1"/>
    <w:rsid w:val="004574C4"/>
    <w:rsid w:val="00457565"/>
    <w:rsid w:val="00457B2F"/>
    <w:rsid w:val="00457B71"/>
    <w:rsid w:val="00457D20"/>
    <w:rsid w:val="00460EA0"/>
    <w:rsid w:val="00461142"/>
    <w:rsid w:val="004612F6"/>
    <w:rsid w:val="0046142E"/>
    <w:rsid w:val="00461D94"/>
    <w:rsid w:val="00463957"/>
    <w:rsid w:val="00466112"/>
    <w:rsid w:val="004669E2"/>
    <w:rsid w:val="00466AB3"/>
    <w:rsid w:val="00466E62"/>
    <w:rsid w:val="004678AE"/>
    <w:rsid w:val="004704C2"/>
    <w:rsid w:val="00470C31"/>
    <w:rsid w:val="0047118F"/>
    <w:rsid w:val="00471B25"/>
    <w:rsid w:val="00471DE0"/>
    <w:rsid w:val="00472B24"/>
    <w:rsid w:val="004730A0"/>
    <w:rsid w:val="004734D0"/>
    <w:rsid w:val="00473B52"/>
    <w:rsid w:val="00474CCB"/>
    <w:rsid w:val="0047556B"/>
    <w:rsid w:val="004759BE"/>
    <w:rsid w:val="00476262"/>
    <w:rsid w:val="004762D0"/>
    <w:rsid w:val="00477016"/>
    <w:rsid w:val="00477768"/>
    <w:rsid w:val="0048185D"/>
    <w:rsid w:val="00483FDA"/>
    <w:rsid w:val="00484454"/>
    <w:rsid w:val="00484B0F"/>
    <w:rsid w:val="00484C4E"/>
    <w:rsid w:val="00484CBE"/>
    <w:rsid w:val="00484FF9"/>
    <w:rsid w:val="0048582B"/>
    <w:rsid w:val="004868EC"/>
    <w:rsid w:val="004869A8"/>
    <w:rsid w:val="00486CE4"/>
    <w:rsid w:val="004900DB"/>
    <w:rsid w:val="00490F7D"/>
    <w:rsid w:val="00492BC5"/>
    <w:rsid w:val="004941B9"/>
    <w:rsid w:val="00495685"/>
    <w:rsid w:val="004963AE"/>
    <w:rsid w:val="004964F1"/>
    <w:rsid w:val="00496A15"/>
    <w:rsid w:val="00497681"/>
    <w:rsid w:val="00497E12"/>
    <w:rsid w:val="004A0190"/>
    <w:rsid w:val="004A0B6B"/>
    <w:rsid w:val="004A0F92"/>
    <w:rsid w:val="004A16BC"/>
    <w:rsid w:val="004A2476"/>
    <w:rsid w:val="004A2B94"/>
    <w:rsid w:val="004A3164"/>
    <w:rsid w:val="004A3210"/>
    <w:rsid w:val="004A4332"/>
    <w:rsid w:val="004A5638"/>
    <w:rsid w:val="004A5CFA"/>
    <w:rsid w:val="004A6BC3"/>
    <w:rsid w:val="004B3554"/>
    <w:rsid w:val="004B4904"/>
    <w:rsid w:val="004B49A7"/>
    <w:rsid w:val="004B4D5C"/>
    <w:rsid w:val="004B5041"/>
    <w:rsid w:val="004B610F"/>
    <w:rsid w:val="004B6DFD"/>
    <w:rsid w:val="004B6F6A"/>
    <w:rsid w:val="004B7C0C"/>
    <w:rsid w:val="004C186A"/>
    <w:rsid w:val="004C224A"/>
    <w:rsid w:val="004C2755"/>
    <w:rsid w:val="004C33A0"/>
    <w:rsid w:val="004C35E3"/>
    <w:rsid w:val="004C3806"/>
    <w:rsid w:val="004C3898"/>
    <w:rsid w:val="004C3C02"/>
    <w:rsid w:val="004C3C5C"/>
    <w:rsid w:val="004C3C6F"/>
    <w:rsid w:val="004C4158"/>
    <w:rsid w:val="004C6B36"/>
    <w:rsid w:val="004C71D5"/>
    <w:rsid w:val="004C7252"/>
    <w:rsid w:val="004D020D"/>
    <w:rsid w:val="004D0A70"/>
    <w:rsid w:val="004D20E7"/>
    <w:rsid w:val="004D36B1"/>
    <w:rsid w:val="004D3BAD"/>
    <w:rsid w:val="004D6773"/>
    <w:rsid w:val="004D7762"/>
    <w:rsid w:val="004D7BE0"/>
    <w:rsid w:val="004D7EBD"/>
    <w:rsid w:val="004E1BC0"/>
    <w:rsid w:val="004E2478"/>
    <w:rsid w:val="004E2680"/>
    <w:rsid w:val="004E28F9"/>
    <w:rsid w:val="004E2FFB"/>
    <w:rsid w:val="004E39E4"/>
    <w:rsid w:val="004E3D0A"/>
    <w:rsid w:val="004E462E"/>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49C"/>
    <w:rsid w:val="004F18A9"/>
    <w:rsid w:val="004F1E1D"/>
    <w:rsid w:val="004F1F1B"/>
    <w:rsid w:val="004F2078"/>
    <w:rsid w:val="004F3AA4"/>
    <w:rsid w:val="004F49AF"/>
    <w:rsid w:val="004F4DA3"/>
    <w:rsid w:val="004F62C8"/>
    <w:rsid w:val="004F6827"/>
    <w:rsid w:val="004F7343"/>
    <w:rsid w:val="004F7543"/>
    <w:rsid w:val="005002AA"/>
    <w:rsid w:val="005003C6"/>
    <w:rsid w:val="00501DF8"/>
    <w:rsid w:val="00502B4C"/>
    <w:rsid w:val="005037BE"/>
    <w:rsid w:val="005041C9"/>
    <w:rsid w:val="005058F8"/>
    <w:rsid w:val="005062A6"/>
    <w:rsid w:val="00506557"/>
    <w:rsid w:val="0050677A"/>
    <w:rsid w:val="0050700A"/>
    <w:rsid w:val="00507B2E"/>
    <w:rsid w:val="005108D8"/>
    <w:rsid w:val="0051134B"/>
    <w:rsid w:val="00511360"/>
    <w:rsid w:val="005116F9"/>
    <w:rsid w:val="00512F31"/>
    <w:rsid w:val="005153A7"/>
    <w:rsid w:val="005163FB"/>
    <w:rsid w:val="00517536"/>
    <w:rsid w:val="00520A2C"/>
    <w:rsid w:val="00520A7E"/>
    <w:rsid w:val="00520C5E"/>
    <w:rsid w:val="00520F10"/>
    <w:rsid w:val="00521699"/>
    <w:rsid w:val="005219CF"/>
    <w:rsid w:val="00524471"/>
    <w:rsid w:val="00524849"/>
    <w:rsid w:val="00524939"/>
    <w:rsid w:val="00526671"/>
    <w:rsid w:val="005269F5"/>
    <w:rsid w:val="0052724D"/>
    <w:rsid w:val="0052760F"/>
    <w:rsid w:val="00527C99"/>
    <w:rsid w:val="00527F7B"/>
    <w:rsid w:val="00530441"/>
    <w:rsid w:val="005312CE"/>
    <w:rsid w:val="0053225D"/>
    <w:rsid w:val="00532DDD"/>
    <w:rsid w:val="00532FF5"/>
    <w:rsid w:val="005335BE"/>
    <w:rsid w:val="00533A22"/>
    <w:rsid w:val="005344EF"/>
    <w:rsid w:val="00534B59"/>
    <w:rsid w:val="00535461"/>
    <w:rsid w:val="00535BAF"/>
    <w:rsid w:val="00535D1B"/>
    <w:rsid w:val="00536498"/>
    <w:rsid w:val="00536759"/>
    <w:rsid w:val="00536D88"/>
    <w:rsid w:val="00537631"/>
    <w:rsid w:val="005379F2"/>
    <w:rsid w:val="00537BFF"/>
    <w:rsid w:val="00537C62"/>
    <w:rsid w:val="00540D6C"/>
    <w:rsid w:val="00541414"/>
    <w:rsid w:val="005418DB"/>
    <w:rsid w:val="00541A2A"/>
    <w:rsid w:val="00541BB5"/>
    <w:rsid w:val="00541F2C"/>
    <w:rsid w:val="0054219C"/>
    <w:rsid w:val="005427B9"/>
    <w:rsid w:val="00542E02"/>
    <w:rsid w:val="005432F3"/>
    <w:rsid w:val="00545202"/>
    <w:rsid w:val="0054525A"/>
    <w:rsid w:val="005455A1"/>
    <w:rsid w:val="005457F8"/>
    <w:rsid w:val="00545999"/>
    <w:rsid w:val="00546970"/>
    <w:rsid w:val="005469E4"/>
    <w:rsid w:val="005475E9"/>
    <w:rsid w:val="005502E5"/>
    <w:rsid w:val="005503B9"/>
    <w:rsid w:val="00550EB6"/>
    <w:rsid w:val="00551EAE"/>
    <w:rsid w:val="005523B8"/>
    <w:rsid w:val="00552C75"/>
    <w:rsid w:val="00554219"/>
    <w:rsid w:val="00554448"/>
    <w:rsid w:val="00554B31"/>
    <w:rsid w:val="00554E19"/>
    <w:rsid w:val="0055657D"/>
    <w:rsid w:val="00556E8A"/>
    <w:rsid w:val="0056121F"/>
    <w:rsid w:val="00561B23"/>
    <w:rsid w:val="00562155"/>
    <w:rsid w:val="00564356"/>
    <w:rsid w:val="00564EC5"/>
    <w:rsid w:val="00566195"/>
    <w:rsid w:val="00567C01"/>
    <w:rsid w:val="005709D0"/>
    <w:rsid w:val="005718E7"/>
    <w:rsid w:val="00571CA4"/>
    <w:rsid w:val="00571DBB"/>
    <w:rsid w:val="0057201A"/>
    <w:rsid w:val="00572457"/>
    <w:rsid w:val="00572505"/>
    <w:rsid w:val="00573C68"/>
    <w:rsid w:val="00573E85"/>
    <w:rsid w:val="00576589"/>
    <w:rsid w:val="00581590"/>
    <w:rsid w:val="005821D7"/>
    <w:rsid w:val="00582809"/>
    <w:rsid w:val="00583A10"/>
    <w:rsid w:val="00584AA3"/>
    <w:rsid w:val="005863B8"/>
    <w:rsid w:val="00587214"/>
    <w:rsid w:val="0058798C"/>
    <w:rsid w:val="00587BD2"/>
    <w:rsid w:val="00587CF3"/>
    <w:rsid w:val="005900FA"/>
    <w:rsid w:val="005904F2"/>
    <w:rsid w:val="005919A6"/>
    <w:rsid w:val="005923F7"/>
    <w:rsid w:val="005935A4"/>
    <w:rsid w:val="005948C2"/>
    <w:rsid w:val="00594B10"/>
    <w:rsid w:val="00594B5F"/>
    <w:rsid w:val="00595376"/>
    <w:rsid w:val="00595DCA"/>
    <w:rsid w:val="0059705B"/>
    <w:rsid w:val="0059779B"/>
    <w:rsid w:val="005A02C4"/>
    <w:rsid w:val="005A209A"/>
    <w:rsid w:val="005A2378"/>
    <w:rsid w:val="005A29E3"/>
    <w:rsid w:val="005A2C84"/>
    <w:rsid w:val="005A2CCC"/>
    <w:rsid w:val="005A32F7"/>
    <w:rsid w:val="005A4460"/>
    <w:rsid w:val="005A4C5A"/>
    <w:rsid w:val="005A53A6"/>
    <w:rsid w:val="005A55C8"/>
    <w:rsid w:val="005A662D"/>
    <w:rsid w:val="005A6CFA"/>
    <w:rsid w:val="005B0F60"/>
    <w:rsid w:val="005B1409"/>
    <w:rsid w:val="005B1F66"/>
    <w:rsid w:val="005B287A"/>
    <w:rsid w:val="005B35D7"/>
    <w:rsid w:val="005B392A"/>
    <w:rsid w:val="005B3AA3"/>
    <w:rsid w:val="005B3E67"/>
    <w:rsid w:val="005B51D0"/>
    <w:rsid w:val="005B5E3E"/>
    <w:rsid w:val="005B60D7"/>
    <w:rsid w:val="005B6F83"/>
    <w:rsid w:val="005B7823"/>
    <w:rsid w:val="005B7AF0"/>
    <w:rsid w:val="005B7E8D"/>
    <w:rsid w:val="005C0AAB"/>
    <w:rsid w:val="005C3BA2"/>
    <w:rsid w:val="005C3D76"/>
    <w:rsid w:val="005C41B0"/>
    <w:rsid w:val="005C4446"/>
    <w:rsid w:val="005C4757"/>
    <w:rsid w:val="005C6E2F"/>
    <w:rsid w:val="005C6E50"/>
    <w:rsid w:val="005C74FB"/>
    <w:rsid w:val="005C7A0D"/>
    <w:rsid w:val="005D1602"/>
    <w:rsid w:val="005D1C3A"/>
    <w:rsid w:val="005D1C40"/>
    <w:rsid w:val="005D4347"/>
    <w:rsid w:val="005D4DB6"/>
    <w:rsid w:val="005D62CF"/>
    <w:rsid w:val="005D675B"/>
    <w:rsid w:val="005D72FE"/>
    <w:rsid w:val="005D7D6A"/>
    <w:rsid w:val="005E11EA"/>
    <w:rsid w:val="005E257A"/>
    <w:rsid w:val="005E385F"/>
    <w:rsid w:val="005E3C48"/>
    <w:rsid w:val="005E454F"/>
    <w:rsid w:val="005E55B2"/>
    <w:rsid w:val="005E57CB"/>
    <w:rsid w:val="005E5B81"/>
    <w:rsid w:val="005E653B"/>
    <w:rsid w:val="005E682E"/>
    <w:rsid w:val="005E7051"/>
    <w:rsid w:val="005E7468"/>
    <w:rsid w:val="005E78AD"/>
    <w:rsid w:val="005F11FE"/>
    <w:rsid w:val="005F2B29"/>
    <w:rsid w:val="005F2CB1"/>
    <w:rsid w:val="005F2DDC"/>
    <w:rsid w:val="005F3025"/>
    <w:rsid w:val="005F441B"/>
    <w:rsid w:val="005F618C"/>
    <w:rsid w:val="005F632C"/>
    <w:rsid w:val="005F70BD"/>
    <w:rsid w:val="005F717F"/>
    <w:rsid w:val="005F7FDA"/>
    <w:rsid w:val="0060128D"/>
    <w:rsid w:val="00601520"/>
    <w:rsid w:val="006022AE"/>
    <w:rsid w:val="0060283C"/>
    <w:rsid w:val="0060313F"/>
    <w:rsid w:val="00603C25"/>
    <w:rsid w:val="00604338"/>
    <w:rsid w:val="00604F14"/>
    <w:rsid w:val="0060502B"/>
    <w:rsid w:val="00606E78"/>
    <w:rsid w:val="00607E14"/>
    <w:rsid w:val="00610CE3"/>
    <w:rsid w:val="006113DC"/>
    <w:rsid w:val="00611B83"/>
    <w:rsid w:val="00613257"/>
    <w:rsid w:val="0061438F"/>
    <w:rsid w:val="006148BB"/>
    <w:rsid w:val="00614CD2"/>
    <w:rsid w:val="00616BBC"/>
    <w:rsid w:val="00617F1D"/>
    <w:rsid w:val="006207CF"/>
    <w:rsid w:val="006209E0"/>
    <w:rsid w:val="00620A71"/>
    <w:rsid w:val="00620D80"/>
    <w:rsid w:val="006210F7"/>
    <w:rsid w:val="00621444"/>
    <w:rsid w:val="00622775"/>
    <w:rsid w:val="00622C27"/>
    <w:rsid w:val="006234A6"/>
    <w:rsid w:val="006234ED"/>
    <w:rsid w:val="006235DF"/>
    <w:rsid w:val="00623D1B"/>
    <w:rsid w:val="006242F0"/>
    <w:rsid w:val="00624A18"/>
    <w:rsid w:val="00624A69"/>
    <w:rsid w:val="006264EF"/>
    <w:rsid w:val="006275D5"/>
    <w:rsid w:val="00630001"/>
    <w:rsid w:val="00630CDF"/>
    <w:rsid w:val="006311B3"/>
    <w:rsid w:val="00631372"/>
    <w:rsid w:val="00631918"/>
    <w:rsid w:val="0063284C"/>
    <w:rsid w:val="00632DD6"/>
    <w:rsid w:val="00632E5A"/>
    <w:rsid w:val="00633040"/>
    <w:rsid w:val="006346CA"/>
    <w:rsid w:val="0063483D"/>
    <w:rsid w:val="00634D63"/>
    <w:rsid w:val="00634D7E"/>
    <w:rsid w:val="006350A8"/>
    <w:rsid w:val="00635CF4"/>
    <w:rsid w:val="00636183"/>
    <w:rsid w:val="00636398"/>
    <w:rsid w:val="006368D3"/>
    <w:rsid w:val="00636BE0"/>
    <w:rsid w:val="006377EC"/>
    <w:rsid w:val="00637C8D"/>
    <w:rsid w:val="006414C8"/>
    <w:rsid w:val="0064151F"/>
    <w:rsid w:val="00641533"/>
    <w:rsid w:val="006416AB"/>
    <w:rsid w:val="006417CB"/>
    <w:rsid w:val="0064208D"/>
    <w:rsid w:val="00642C5A"/>
    <w:rsid w:val="00642C7E"/>
    <w:rsid w:val="00643475"/>
    <w:rsid w:val="0064396A"/>
    <w:rsid w:val="006442B4"/>
    <w:rsid w:val="006459CC"/>
    <w:rsid w:val="00645E71"/>
    <w:rsid w:val="0064624E"/>
    <w:rsid w:val="00646866"/>
    <w:rsid w:val="00646AE2"/>
    <w:rsid w:val="006476C7"/>
    <w:rsid w:val="00647E98"/>
    <w:rsid w:val="006508B6"/>
    <w:rsid w:val="00650AB9"/>
    <w:rsid w:val="006516A8"/>
    <w:rsid w:val="00653B27"/>
    <w:rsid w:val="0065453B"/>
    <w:rsid w:val="00655733"/>
    <w:rsid w:val="00655825"/>
    <w:rsid w:val="00655868"/>
    <w:rsid w:val="00655ACD"/>
    <w:rsid w:val="00656779"/>
    <w:rsid w:val="00656A92"/>
    <w:rsid w:val="00656DDE"/>
    <w:rsid w:val="006576BE"/>
    <w:rsid w:val="00657AD3"/>
    <w:rsid w:val="0066011D"/>
    <w:rsid w:val="006607C0"/>
    <w:rsid w:val="00660B1D"/>
    <w:rsid w:val="00660FE7"/>
    <w:rsid w:val="006613A6"/>
    <w:rsid w:val="006622FB"/>
    <w:rsid w:val="006627A2"/>
    <w:rsid w:val="006627D5"/>
    <w:rsid w:val="006634E6"/>
    <w:rsid w:val="006655EE"/>
    <w:rsid w:val="006656B8"/>
    <w:rsid w:val="006657E4"/>
    <w:rsid w:val="00665C42"/>
    <w:rsid w:val="00665DA6"/>
    <w:rsid w:val="00666DEB"/>
    <w:rsid w:val="00667EE7"/>
    <w:rsid w:val="00670682"/>
    <w:rsid w:val="00670922"/>
    <w:rsid w:val="00670BE1"/>
    <w:rsid w:val="00671850"/>
    <w:rsid w:val="00671C32"/>
    <w:rsid w:val="00672094"/>
    <w:rsid w:val="0067218F"/>
    <w:rsid w:val="006726DD"/>
    <w:rsid w:val="00673011"/>
    <w:rsid w:val="006738B9"/>
    <w:rsid w:val="00673935"/>
    <w:rsid w:val="00673C35"/>
    <w:rsid w:val="006741F2"/>
    <w:rsid w:val="006742AD"/>
    <w:rsid w:val="006748AF"/>
    <w:rsid w:val="00674CC3"/>
    <w:rsid w:val="00675C72"/>
    <w:rsid w:val="00676D33"/>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74FA"/>
    <w:rsid w:val="00687B59"/>
    <w:rsid w:val="006911CB"/>
    <w:rsid w:val="00692C6C"/>
    <w:rsid w:val="00693540"/>
    <w:rsid w:val="006938B8"/>
    <w:rsid w:val="00693DF9"/>
    <w:rsid w:val="00694F16"/>
    <w:rsid w:val="00695FC2"/>
    <w:rsid w:val="00696229"/>
    <w:rsid w:val="00696470"/>
    <w:rsid w:val="00696949"/>
    <w:rsid w:val="00697052"/>
    <w:rsid w:val="00697E21"/>
    <w:rsid w:val="006A076F"/>
    <w:rsid w:val="006A1589"/>
    <w:rsid w:val="006A1783"/>
    <w:rsid w:val="006A1C0C"/>
    <w:rsid w:val="006A271C"/>
    <w:rsid w:val="006A2A05"/>
    <w:rsid w:val="006A30BE"/>
    <w:rsid w:val="006A46FB"/>
    <w:rsid w:val="006A5537"/>
    <w:rsid w:val="006A5E28"/>
    <w:rsid w:val="006A5E63"/>
    <w:rsid w:val="006A697B"/>
    <w:rsid w:val="006A6BD7"/>
    <w:rsid w:val="006A6C91"/>
    <w:rsid w:val="006A7AFF"/>
    <w:rsid w:val="006A7E68"/>
    <w:rsid w:val="006B0D3C"/>
    <w:rsid w:val="006B0FA0"/>
    <w:rsid w:val="006B1816"/>
    <w:rsid w:val="006B2099"/>
    <w:rsid w:val="006B2ECA"/>
    <w:rsid w:val="006B3C8D"/>
    <w:rsid w:val="006B3D11"/>
    <w:rsid w:val="006B3DCC"/>
    <w:rsid w:val="006B3FE8"/>
    <w:rsid w:val="006B418A"/>
    <w:rsid w:val="006B50CF"/>
    <w:rsid w:val="006B5E50"/>
    <w:rsid w:val="006B7832"/>
    <w:rsid w:val="006B7B61"/>
    <w:rsid w:val="006C03B8"/>
    <w:rsid w:val="006C0AC7"/>
    <w:rsid w:val="006C14B4"/>
    <w:rsid w:val="006C1F9E"/>
    <w:rsid w:val="006C26F8"/>
    <w:rsid w:val="006C3089"/>
    <w:rsid w:val="006C30FD"/>
    <w:rsid w:val="006C3311"/>
    <w:rsid w:val="006C343C"/>
    <w:rsid w:val="006C3F47"/>
    <w:rsid w:val="006C5EC9"/>
    <w:rsid w:val="006C6059"/>
    <w:rsid w:val="006C645B"/>
    <w:rsid w:val="006C68A3"/>
    <w:rsid w:val="006C68D0"/>
    <w:rsid w:val="006C701B"/>
    <w:rsid w:val="006C7522"/>
    <w:rsid w:val="006D0354"/>
    <w:rsid w:val="006D1332"/>
    <w:rsid w:val="006D1447"/>
    <w:rsid w:val="006D165F"/>
    <w:rsid w:val="006D216F"/>
    <w:rsid w:val="006D2B8B"/>
    <w:rsid w:val="006D2E22"/>
    <w:rsid w:val="006D2F72"/>
    <w:rsid w:val="006D3FB7"/>
    <w:rsid w:val="006D45A4"/>
    <w:rsid w:val="006D514D"/>
    <w:rsid w:val="006D539E"/>
    <w:rsid w:val="006D5A23"/>
    <w:rsid w:val="006D68DC"/>
    <w:rsid w:val="006D6F08"/>
    <w:rsid w:val="006D729B"/>
    <w:rsid w:val="006D7429"/>
    <w:rsid w:val="006D7731"/>
    <w:rsid w:val="006D7ECF"/>
    <w:rsid w:val="006E051E"/>
    <w:rsid w:val="006E062C"/>
    <w:rsid w:val="006E0D0D"/>
    <w:rsid w:val="006E1C82"/>
    <w:rsid w:val="006E23D0"/>
    <w:rsid w:val="006E28B7"/>
    <w:rsid w:val="006E28DC"/>
    <w:rsid w:val="006E2A9B"/>
    <w:rsid w:val="006E3247"/>
    <w:rsid w:val="006E3310"/>
    <w:rsid w:val="006E38B6"/>
    <w:rsid w:val="006E4620"/>
    <w:rsid w:val="006E4E39"/>
    <w:rsid w:val="006E565E"/>
    <w:rsid w:val="006E673D"/>
    <w:rsid w:val="006E686A"/>
    <w:rsid w:val="006E68AF"/>
    <w:rsid w:val="006E6941"/>
    <w:rsid w:val="006E6D32"/>
    <w:rsid w:val="006E6E05"/>
    <w:rsid w:val="006E7CAE"/>
    <w:rsid w:val="006E7D3B"/>
    <w:rsid w:val="006F1B70"/>
    <w:rsid w:val="006F1C9C"/>
    <w:rsid w:val="006F1E5B"/>
    <w:rsid w:val="006F2704"/>
    <w:rsid w:val="006F341D"/>
    <w:rsid w:val="006F3867"/>
    <w:rsid w:val="006F3CDE"/>
    <w:rsid w:val="006F4549"/>
    <w:rsid w:val="006F5584"/>
    <w:rsid w:val="006F563A"/>
    <w:rsid w:val="006F569B"/>
    <w:rsid w:val="006F58D4"/>
    <w:rsid w:val="006F6582"/>
    <w:rsid w:val="006F6901"/>
    <w:rsid w:val="006F7AA9"/>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3AF6"/>
    <w:rsid w:val="00713E8C"/>
    <w:rsid w:val="007148D3"/>
    <w:rsid w:val="00715B9A"/>
    <w:rsid w:val="00715C4F"/>
    <w:rsid w:val="00716693"/>
    <w:rsid w:val="00716D80"/>
    <w:rsid w:val="0072264D"/>
    <w:rsid w:val="007227BA"/>
    <w:rsid w:val="0072405E"/>
    <w:rsid w:val="007242E1"/>
    <w:rsid w:val="00725014"/>
    <w:rsid w:val="007251E7"/>
    <w:rsid w:val="007252F4"/>
    <w:rsid w:val="007256BD"/>
    <w:rsid w:val="007257D0"/>
    <w:rsid w:val="0072586F"/>
    <w:rsid w:val="00725B37"/>
    <w:rsid w:val="00726EA6"/>
    <w:rsid w:val="00727208"/>
    <w:rsid w:val="00727680"/>
    <w:rsid w:val="00730501"/>
    <w:rsid w:val="00730552"/>
    <w:rsid w:val="00732F42"/>
    <w:rsid w:val="007338B3"/>
    <w:rsid w:val="0073453E"/>
    <w:rsid w:val="007348B1"/>
    <w:rsid w:val="00734E29"/>
    <w:rsid w:val="007352A0"/>
    <w:rsid w:val="00735A32"/>
    <w:rsid w:val="007362A6"/>
    <w:rsid w:val="00736D7D"/>
    <w:rsid w:val="007370D2"/>
    <w:rsid w:val="00737260"/>
    <w:rsid w:val="00740E58"/>
    <w:rsid w:val="00740E6D"/>
    <w:rsid w:val="007421E2"/>
    <w:rsid w:val="007426C4"/>
    <w:rsid w:val="00742C3F"/>
    <w:rsid w:val="00743041"/>
    <w:rsid w:val="00743F9B"/>
    <w:rsid w:val="00744588"/>
    <w:rsid w:val="007445A0"/>
    <w:rsid w:val="0074524B"/>
    <w:rsid w:val="00745737"/>
    <w:rsid w:val="00746BE5"/>
    <w:rsid w:val="00746C9D"/>
    <w:rsid w:val="00747D8B"/>
    <w:rsid w:val="007506B5"/>
    <w:rsid w:val="00751228"/>
    <w:rsid w:val="007513CF"/>
    <w:rsid w:val="0075197C"/>
    <w:rsid w:val="007524E7"/>
    <w:rsid w:val="00753DDE"/>
    <w:rsid w:val="007541F0"/>
    <w:rsid w:val="00754867"/>
    <w:rsid w:val="00754BC6"/>
    <w:rsid w:val="00754D76"/>
    <w:rsid w:val="007554A7"/>
    <w:rsid w:val="007571E1"/>
    <w:rsid w:val="00757A16"/>
    <w:rsid w:val="00757C92"/>
    <w:rsid w:val="007604B2"/>
    <w:rsid w:val="00761A06"/>
    <w:rsid w:val="00761AF8"/>
    <w:rsid w:val="00763603"/>
    <w:rsid w:val="007642BD"/>
    <w:rsid w:val="007647DD"/>
    <w:rsid w:val="00764E62"/>
    <w:rsid w:val="007651E3"/>
    <w:rsid w:val="00765281"/>
    <w:rsid w:val="007660FB"/>
    <w:rsid w:val="00766BAD"/>
    <w:rsid w:val="00767390"/>
    <w:rsid w:val="00770E09"/>
    <w:rsid w:val="007717DA"/>
    <w:rsid w:val="00771AC3"/>
    <w:rsid w:val="00771DCA"/>
    <w:rsid w:val="007720B1"/>
    <w:rsid w:val="007728A0"/>
    <w:rsid w:val="007729A2"/>
    <w:rsid w:val="00772C7B"/>
    <w:rsid w:val="00772FD7"/>
    <w:rsid w:val="00773A12"/>
    <w:rsid w:val="00773EF4"/>
    <w:rsid w:val="00774C13"/>
    <w:rsid w:val="00775335"/>
    <w:rsid w:val="007754E4"/>
    <w:rsid w:val="007755F2"/>
    <w:rsid w:val="00775E35"/>
    <w:rsid w:val="0077656F"/>
    <w:rsid w:val="00776605"/>
    <w:rsid w:val="00776971"/>
    <w:rsid w:val="00776F20"/>
    <w:rsid w:val="00780A80"/>
    <w:rsid w:val="007815D0"/>
    <w:rsid w:val="0078177E"/>
    <w:rsid w:val="00782541"/>
    <w:rsid w:val="00782863"/>
    <w:rsid w:val="007828F9"/>
    <w:rsid w:val="0078304C"/>
    <w:rsid w:val="00783673"/>
    <w:rsid w:val="00783F39"/>
    <w:rsid w:val="00784ACB"/>
    <w:rsid w:val="00785490"/>
    <w:rsid w:val="00786312"/>
    <w:rsid w:val="00786731"/>
    <w:rsid w:val="007917CD"/>
    <w:rsid w:val="007925EA"/>
    <w:rsid w:val="007926A6"/>
    <w:rsid w:val="007934FB"/>
    <w:rsid w:val="007936BF"/>
    <w:rsid w:val="00793943"/>
    <w:rsid w:val="00793CD8"/>
    <w:rsid w:val="007944BB"/>
    <w:rsid w:val="00795091"/>
    <w:rsid w:val="00795544"/>
    <w:rsid w:val="00795C92"/>
    <w:rsid w:val="00796231"/>
    <w:rsid w:val="00796553"/>
    <w:rsid w:val="00797C99"/>
    <w:rsid w:val="007A00A0"/>
    <w:rsid w:val="007A0426"/>
    <w:rsid w:val="007A078B"/>
    <w:rsid w:val="007A0A2C"/>
    <w:rsid w:val="007A0AA8"/>
    <w:rsid w:val="007A1CB3"/>
    <w:rsid w:val="007A1D46"/>
    <w:rsid w:val="007A1EBC"/>
    <w:rsid w:val="007A212A"/>
    <w:rsid w:val="007A2144"/>
    <w:rsid w:val="007A21A6"/>
    <w:rsid w:val="007A306F"/>
    <w:rsid w:val="007A330F"/>
    <w:rsid w:val="007A3615"/>
    <w:rsid w:val="007A39C9"/>
    <w:rsid w:val="007A43A6"/>
    <w:rsid w:val="007A5230"/>
    <w:rsid w:val="007A58A6"/>
    <w:rsid w:val="007A6126"/>
    <w:rsid w:val="007A6C19"/>
    <w:rsid w:val="007A6EF6"/>
    <w:rsid w:val="007A76CB"/>
    <w:rsid w:val="007A79CA"/>
    <w:rsid w:val="007A7E73"/>
    <w:rsid w:val="007A7E89"/>
    <w:rsid w:val="007B0202"/>
    <w:rsid w:val="007B11EE"/>
    <w:rsid w:val="007B133C"/>
    <w:rsid w:val="007B1660"/>
    <w:rsid w:val="007B1BD1"/>
    <w:rsid w:val="007B3777"/>
    <w:rsid w:val="007B3D2D"/>
    <w:rsid w:val="007B3EDB"/>
    <w:rsid w:val="007B42F4"/>
    <w:rsid w:val="007B44B7"/>
    <w:rsid w:val="007B50AE"/>
    <w:rsid w:val="007B51DF"/>
    <w:rsid w:val="007B5E31"/>
    <w:rsid w:val="007B6A7B"/>
    <w:rsid w:val="007B7348"/>
    <w:rsid w:val="007B75DB"/>
    <w:rsid w:val="007B789A"/>
    <w:rsid w:val="007B7F2E"/>
    <w:rsid w:val="007B7FD5"/>
    <w:rsid w:val="007C05DD"/>
    <w:rsid w:val="007C06BE"/>
    <w:rsid w:val="007C0C29"/>
    <w:rsid w:val="007C0C9B"/>
    <w:rsid w:val="007C0CB1"/>
    <w:rsid w:val="007C1429"/>
    <w:rsid w:val="007C206B"/>
    <w:rsid w:val="007C2950"/>
    <w:rsid w:val="007C2DDC"/>
    <w:rsid w:val="007C2E66"/>
    <w:rsid w:val="007C33A9"/>
    <w:rsid w:val="007C3D18"/>
    <w:rsid w:val="007C48D7"/>
    <w:rsid w:val="007C60BF"/>
    <w:rsid w:val="007C631D"/>
    <w:rsid w:val="007C6A07"/>
    <w:rsid w:val="007C75A1"/>
    <w:rsid w:val="007C77A5"/>
    <w:rsid w:val="007C78A6"/>
    <w:rsid w:val="007C7981"/>
    <w:rsid w:val="007D0100"/>
    <w:rsid w:val="007D0117"/>
    <w:rsid w:val="007D019D"/>
    <w:rsid w:val="007D04D1"/>
    <w:rsid w:val="007D04E5"/>
    <w:rsid w:val="007D1F4D"/>
    <w:rsid w:val="007D2570"/>
    <w:rsid w:val="007D302A"/>
    <w:rsid w:val="007D3277"/>
    <w:rsid w:val="007D3634"/>
    <w:rsid w:val="007D4992"/>
    <w:rsid w:val="007D4BAE"/>
    <w:rsid w:val="007D5901"/>
    <w:rsid w:val="007D5E05"/>
    <w:rsid w:val="007D5E37"/>
    <w:rsid w:val="007D65B8"/>
    <w:rsid w:val="007D7526"/>
    <w:rsid w:val="007D7866"/>
    <w:rsid w:val="007D7E8B"/>
    <w:rsid w:val="007E1502"/>
    <w:rsid w:val="007E2464"/>
    <w:rsid w:val="007E2AE7"/>
    <w:rsid w:val="007E30F7"/>
    <w:rsid w:val="007E3529"/>
    <w:rsid w:val="007E3DEE"/>
    <w:rsid w:val="007E4610"/>
    <w:rsid w:val="007E4715"/>
    <w:rsid w:val="007E505B"/>
    <w:rsid w:val="007E5263"/>
    <w:rsid w:val="007E5B22"/>
    <w:rsid w:val="007E5D4C"/>
    <w:rsid w:val="007E65DD"/>
    <w:rsid w:val="007E6FD9"/>
    <w:rsid w:val="007E7091"/>
    <w:rsid w:val="007F0A8C"/>
    <w:rsid w:val="007F11E4"/>
    <w:rsid w:val="007F14A3"/>
    <w:rsid w:val="007F1DD3"/>
    <w:rsid w:val="007F249D"/>
    <w:rsid w:val="007F290F"/>
    <w:rsid w:val="007F3EDF"/>
    <w:rsid w:val="007F46E5"/>
    <w:rsid w:val="007F471B"/>
    <w:rsid w:val="007F4C9B"/>
    <w:rsid w:val="007F5E06"/>
    <w:rsid w:val="007F6825"/>
    <w:rsid w:val="007F7CCD"/>
    <w:rsid w:val="00800EEB"/>
    <w:rsid w:val="008033DF"/>
    <w:rsid w:val="00803A6F"/>
    <w:rsid w:val="00803D93"/>
    <w:rsid w:val="00803FAE"/>
    <w:rsid w:val="008057C6"/>
    <w:rsid w:val="0080605F"/>
    <w:rsid w:val="008075C7"/>
    <w:rsid w:val="00807786"/>
    <w:rsid w:val="00807B03"/>
    <w:rsid w:val="00810620"/>
    <w:rsid w:val="00811A6C"/>
    <w:rsid w:val="00811FCB"/>
    <w:rsid w:val="008125C1"/>
    <w:rsid w:val="00812860"/>
    <w:rsid w:val="008130A3"/>
    <w:rsid w:val="008138B1"/>
    <w:rsid w:val="00813A38"/>
    <w:rsid w:val="00814F8C"/>
    <w:rsid w:val="008158D6"/>
    <w:rsid w:val="00815A7D"/>
    <w:rsid w:val="00816196"/>
    <w:rsid w:val="00816422"/>
    <w:rsid w:val="008167C3"/>
    <w:rsid w:val="00816DB6"/>
    <w:rsid w:val="00817196"/>
    <w:rsid w:val="008173D5"/>
    <w:rsid w:val="008206E4"/>
    <w:rsid w:val="00820944"/>
    <w:rsid w:val="00822010"/>
    <w:rsid w:val="0082268C"/>
    <w:rsid w:val="008235DB"/>
    <w:rsid w:val="008243B8"/>
    <w:rsid w:val="00824AB4"/>
    <w:rsid w:val="008252F0"/>
    <w:rsid w:val="00825790"/>
    <w:rsid w:val="00825C42"/>
    <w:rsid w:val="00825D25"/>
    <w:rsid w:val="008277D3"/>
    <w:rsid w:val="00827AA5"/>
    <w:rsid w:val="00827D6F"/>
    <w:rsid w:val="00831E3C"/>
    <w:rsid w:val="00831FD9"/>
    <w:rsid w:val="008338AD"/>
    <w:rsid w:val="00833B3E"/>
    <w:rsid w:val="008340BE"/>
    <w:rsid w:val="008346DF"/>
    <w:rsid w:val="00835023"/>
    <w:rsid w:val="00835171"/>
    <w:rsid w:val="00835AA4"/>
    <w:rsid w:val="0083625F"/>
    <w:rsid w:val="008370FA"/>
    <w:rsid w:val="008376AC"/>
    <w:rsid w:val="00840038"/>
    <w:rsid w:val="0084061C"/>
    <w:rsid w:val="008430DE"/>
    <w:rsid w:val="008444E8"/>
    <w:rsid w:val="0084456F"/>
    <w:rsid w:val="00844E80"/>
    <w:rsid w:val="00844ED7"/>
    <w:rsid w:val="00845F48"/>
    <w:rsid w:val="008460E8"/>
    <w:rsid w:val="0084660D"/>
    <w:rsid w:val="00846FE7"/>
    <w:rsid w:val="008473E7"/>
    <w:rsid w:val="00847F79"/>
    <w:rsid w:val="008503A5"/>
    <w:rsid w:val="00852E1A"/>
    <w:rsid w:val="00853E46"/>
    <w:rsid w:val="0085564D"/>
    <w:rsid w:val="00856078"/>
    <w:rsid w:val="00856132"/>
    <w:rsid w:val="00856911"/>
    <w:rsid w:val="00856C76"/>
    <w:rsid w:val="00857CE4"/>
    <w:rsid w:val="008610A7"/>
    <w:rsid w:val="00863250"/>
    <w:rsid w:val="00864067"/>
    <w:rsid w:val="008641A6"/>
    <w:rsid w:val="00866253"/>
    <w:rsid w:val="008667DE"/>
    <w:rsid w:val="00866B45"/>
    <w:rsid w:val="0086734F"/>
    <w:rsid w:val="008677FD"/>
    <w:rsid w:val="008706D4"/>
    <w:rsid w:val="00870D60"/>
    <w:rsid w:val="00870F8A"/>
    <w:rsid w:val="008719A4"/>
    <w:rsid w:val="00871D23"/>
    <w:rsid w:val="008730A9"/>
    <w:rsid w:val="00874312"/>
    <w:rsid w:val="0087437C"/>
    <w:rsid w:val="00874750"/>
    <w:rsid w:val="008751A7"/>
    <w:rsid w:val="00875CD7"/>
    <w:rsid w:val="008767C8"/>
    <w:rsid w:val="00876B4D"/>
    <w:rsid w:val="00877358"/>
    <w:rsid w:val="008775A2"/>
    <w:rsid w:val="008779AD"/>
    <w:rsid w:val="00877F18"/>
    <w:rsid w:val="00880175"/>
    <w:rsid w:val="008809FC"/>
    <w:rsid w:val="008817CC"/>
    <w:rsid w:val="00882009"/>
    <w:rsid w:val="00882637"/>
    <w:rsid w:val="00882CF6"/>
    <w:rsid w:val="008833CB"/>
    <w:rsid w:val="00884D27"/>
    <w:rsid w:val="008860F9"/>
    <w:rsid w:val="008865D5"/>
    <w:rsid w:val="0088753D"/>
    <w:rsid w:val="0088755B"/>
    <w:rsid w:val="008878BF"/>
    <w:rsid w:val="00890FD5"/>
    <w:rsid w:val="00891734"/>
    <w:rsid w:val="00891D44"/>
    <w:rsid w:val="00893BC8"/>
    <w:rsid w:val="00894114"/>
    <w:rsid w:val="008941E3"/>
    <w:rsid w:val="00894469"/>
    <w:rsid w:val="00894898"/>
    <w:rsid w:val="00894A88"/>
    <w:rsid w:val="00895386"/>
    <w:rsid w:val="00896896"/>
    <w:rsid w:val="0089763D"/>
    <w:rsid w:val="00897A1F"/>
    <w:rsid w:val="00897AF9"/>
    <w:rsid w:val="008A00C2"/>
    <w:rsid w:val="008A17F5"/>
    <w:rsid w:val="008A1B96"/>
    <w:rsid w:val="008A21FF"/>
    <w:rsid w:val="008A2CE2"/>
    <w:rsid w:val="008A2F24"/>
    <w:rsid w:val="008A30AC"/>
    <w:rsid w:val="008A36DF"/>
    <w:rsid w:val="008A3AAD"/>
    <w:rsid w:val="008A4324"/>
    <w:rsid w:val="008A44B8"/>
    <w:rsid w:val="008A459E"/>
    <w:rsid w:val="008A51A8"/>
    <w:rsid w:val="008A54C7"/>
    <w:rsid w:val="008A59F8"/>
    <w:rsid w:val="008A5ACE"/>
    <w:rsid w:val="008A5FBC"/>
    <w:rsid w:val="008A767C"/>
    <w:rsid w:val="008A77D8"/>
    <w:rsid w:val="008A7AC0"/>
    <w:rsid w:val="008B0483"/>
    <w:rsid w:val="008B049D"/>
    <w:rsid w:val="008B0E05"/>
    <w:rsid w:val="008B0FFA"/>
    <w:rsid w:val="008B120C"/>
    <w:rsid w:val="008B1481"/>
    <w:rsid w:val="008B1779"/>
    <w:rsid w:val="008B1F77"/>
    <w:rsid w:val="008B228A"/>
    <w:rsid w:val="008B244D"/>
    <w:rsid w:val="008B2B35"/>
    <w:rsid w:val="008B4D4C"/>
    <w:rsid w:val="008B51A0"/>
    <w:rsid w:val="008B5379"/>
    <w:rsid w:val="008B592A"/>
    <w:rsid w:val="008B61A7"/>
    <w:rsid w:val="008B6A4C"/>
    <w:rsid w:val="008B7B5C"/>
    <w:rsid w:val="008C02EB"/>
    <w:rsid w:val="008C0997"/>
    <w:rsid w:val="008C0C99"/>
    <w:rsid w:val="008C2017"/>
    <w:rsid w:val="008C2843"/>
    <w:rsid w:val="008C3726"/>
    <w:rsid w:val="008C40DF"/>
    <w:rsid w:val="008C4751"/>
    <w:rsid w:val="008C4958"/>
    <w:rsid w:val="008C4BAA"/>
    <w:rsid w:val="008C4C24"/>
    <w:rsid w:val="008C54EF"/>
    <w:rsid w:val="008C56AB"/>
    <w:rsid w:val="008C580F"/>
    <w:rsid w:val="008C5C24"/>
    <w:rsid w:val="008C5E18"/>
    <w:rsid w:val="008C6497"/>
    <w:rsid w:val="008C6AE8"/>
    <w:rsid w:val="008C6E2D"/>
    <w:rsid w:val="008C6FDE"/>
    <w:rsid w:val="008C7573"/>
    <w:rsid w:val="008D00A5"/>
    <w:rsid w:val="008D07C4"/>
    <w:rsid w:val="008D3410"/>
    <w:rsid w:val="008D34F1"/>
    <w:rsid w:val="008D39D8"/>
    <w:rsid w:val="008D3A10"/>
    <w:rsid w:val="008D3ADA"/>
    <w:rsid w:val="008D3ED4"/>
    <w:rsid w:val="008D3F6F"/>
    <w:rsid w:val="008D51F3"/>
    <w:rsid w:val="008D60D7"/>
    <w:rsid w:val="008D626F"/>
    <w:rsid w:val="008D6578"/>
    <w:rsid w:val="008D6D02"/>
    <w:rsid w:val="008D6D1A"/>
    <w:rsid w:val="008D73EF"/>
    <w:rsid w:val="008D7438"/>
    <w:rsid w:val="008E065E"/>
    <w:rsid w:val="008E0927"/>
    <w:rsid w:val="008E09DD"/>
    <w:rsid w:val="008E1909"/>
    <w:rsid w:val="008E3727"/>
    <w:rsid w:val="008E374C"/>
    <w:rsid w:val="008E3C92"/>
    <w:rsid w:val="008E3EC1"/>
    <w:rsid w:val="008E43CD"/>
    <w:rsid w:val="008E57D2"/>
    <w:rsid w:val="008E5EE9"/>
    <w:rsid w:val="008E6982"/>
    <w:rsid w:val="008E704B"/>
    <w:rsid w:val="008F0054"/>
    <w:rsid w:val="008F024C"/>
    <w:rsid w:val="008F106C"/>
    <w:rsid w:val="008F1CD7"/>
    <w:rsid w:val="008F1EAB"/>
    <w:rsid w:val="008F33DC"/>
    <w:rsid w:val="008F342D"/>
    <w:rsid w:val="008F477F"/>
    <w:rsid w:val="008F47C7"/>
    <w:rsid w:val="008F55C3"/>
    <w:rsid w:val="008F5C8D"/>
    <w:rsid w:val="008F679F"/>
    <w:rsid w:val="00900A54"/>
    <w:rsid w:val="00901FF9"/>
    <w:rsid w:val="00902350"/>
    <w:rsid w:val="009024B2"/>
    <w:rsid w:val="00902EA6"/>
    <w:rsid w:val="0090336B"/>
    <w:rsid w:val="00903D1F"/>
    <w:rsid w:val="0090421B"/>
    <w:rsid w:val="00904731"/>
    <w:rsid w:val="009053AA"/>
    <w:rsid w:val="00905FD2"/>
    <w:rsid w:val="00906686"/>
    <w:rsid w:val="00906816"/>
    <w:rsid w:val="00906939"/>
    <w:rsid w:val="00907338"/>
    <w:rsid w:val="0091004D"/>
    <w:rsid w:val="00910B7D"/>
    <w:rsid w:val="00910F5B"/>
    <w:rsid w:val="00911212"/>
    <w:rsid w:val="009116BB"/>
    <w:rsid w:val="00911DFB"/>
    <w:rsid w:val="00913472"/>
    <w:rsid w:val="009139D9"/>
    <w:rsid w:val="00913E1A"/>
    <w:rsid w:val="009140FC"/>
    <w:rsid w:val="00914AD8"/>
    <w:rsid w:val="009158E0"/>
    <w:rsid w:val="00916079"/>
    <w:rsid w:val="009168D8"/>
    <w:rsid w:val="00917CE9"/>
    <w:rsid w:val="00920BF2"/>
    <w:rsid w:val="009212DC"/>
    <w:rsid w:val="00921393"/>
    <w:rsid w:val="009216B7"/>
    <w:rsid w:val="00921BC5"/>
    <w:rsid w:val="00921D49"/>
    <w:rsid w:val="00922010"/>
    <w:rsid w:val="00923165"/>
    <w:rsid w:val="00923816"/>
    <w:rsid w:val="009248DC"/>
    <w:rsid w:val="00924C52"/>
    <w:rsid w:val="0092506D"/>
    <w:rsid w:val="00927413"/>
    <w:rsid w:val="009278A6"/>
    <w:rsid w:val="00927DAF"/>
    <w:rsid w:val="0093012D"/>
    <w:rsid w:val="00930A6B"/>
    <w:rsid w:val="00930C48"/>
    <w:rsid w:val="009312FC"/>
    <w:rsid w:val="00931A05"/>
    <w:rsid w:val="00931BD9"/>
    <w:rsid w:val="00931BE3"/>
    <w:rsid w:val="00932966"/>
    <w:rsid w:val="00933081"/>
    <w:rsid w:val="0093391A"/>
    <w:rsid w:val="00933A73"/>
    <w:rsid w:val="00933CB8"/>
    <w:rsid w:val="00933CBF"/>
    <w:rsid w:val="009365FF"/>
    <w:rsid w:val="00936875"/>
    <w:rsid w:val="009368F3"/>
    <w:rsid w:val="0093706E"/>
    <w:rsid w:val="009376DF"/>
    <w:rsid w:val="009378A1"/>
    <w:rsid w:val="0094068D"/>
    <w:rsid w:val="00940A64"/>
    <w:rsid w:val="009412D6"/>
    <w:rsid w:val="00941636"/>
    <w:rsid w:val="0094298C"/>
    <w:rsid w:val="0094309A"/>
    <w:rsid w:val="00943742"/>
    <w:rsid w:val="00944ABB"/>
    <w:rsid w:val="00944F97"/>
    <w:rsid w:val="009451EA"/>
    <w:rsid w:val="00945C05"/>
    <w:rsid w:val="00946945"/>
    <w:rsid w:val="00946E39"/>
    <w:rsid w:val="00947713"/>
    <w:rsid w:val="00947C0F"/>
    <w:rsid w:val="00950C8A"/>
    <w:rsid w:val="00950DE7"/>
    <w:rsid w:val="00950F48"/>
    <w:rsid w:val="0095134F"/>
    <w:rsid w:val="009518D4"/>
    <w:rsid w:val="0095239F"/>
    <w:rsid w:val="00953920"/>
    <w:rsid w:val="00953D47"/>
    <w:rsid w:val="00953F58"/>
    <w:rsid w:val="0095542B"/>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671A0"/>
    <w:rsid w:val="0096735C"/>
    <w:rsid w:val="00970BC0"/>
    <w:rsid w:val="00971BBE"/>
    <w:rsid w:val="00971F08"/>
    <w:rsid w:val="00972211"/>
    <w:rsid w:val="00972AB0"/>
    <w:rsid w:val="009738DE"/>
    <w:rsid w:val="00973F81"/>
    <w:rsid w:val="00974285"/>
    <w:rsid w:val="0097498F"/>
    <w:rsid w:val="00974C3E"/>
    <w:rsid w:val="009754F8"/>
    <w:rsid w:val="009757DD"/>
    <w:rsid w:val="0097603D"/>
    <w:rsid w:val="009766B8"/>
    <w:rsid w:val="00976911"/>
    <w:rsid w:val="00976949"/>
    <w:rsid w:val="00977882"/>
    <w:rsid w:val="00977A97"/>
    <w:rsid w:val="00977DFC"/>
    <w:rsid w:val="00980477"/>
    <w:rsid w:val="00981D22"/>
    <w:rsid w:val="00982A4E"/>
    <w:rsid w:val="009831A5"/>
    <w:rsid w:val="00985253"/>
    <w:rsid w:val="009853B3"/>
    <w:rsid w:val="0098576D"/>
    <w:rsid w:val="00986108"/>
    <w:rsid w:val="00986465"/>
    <w:rsid w:val="009864D0"/>
    <w:rsid w:val="0099056B"/>
    <w:rsid w:val="00990630"/>
    <w:rsid w:val="00991540"/>
    <w:rsid w:val="00991761"/>
    <w:rsid w:val="00993A41"/>
    <w:rsid w:val="00993D35"/>
    <w:rsid w:val="00993F3F"/>
    <w:rsid w:val="00994DCA"/>
    <w:rsid w:val="00994E39"/>
    <w:rsid w:val="00995BB7"/>
    <w:rsid w:val="009960EC"/>
    <w:rsid w:val="00996C79"/>
    <w:rsid w:val="009970DD"/>
    <w:rsid w:val="00997391"/>
    <w:rsid w:val="009A027E"/>
    <w:rsid w:val="009A027F"/>
    <w:rsid w:val="009A0FBA"/>
    <w:rsid w:val="009A1601"/>
    <w:rsid w:val="009A1E8E"/>
    <w:rsid w:val="009A21E8"/>
    <w:rsid w:val="009A22F4"/>
    <w:rsid w:val="009A2687"/>
    <w:rsid w:val="009A367F"/>
    <w:rsid w:val="009A3BB6"/>
    <w:rsid w:val="009A44D1"/>
    <w:rsid w:val="009A462D"/>
    <w:rsid w:val="009A4FF3"/>
    <w:rsid w:val="009A5183"/>
    <w:rsid w:val="009A5645"/>
    <w:rsid w:val="009A5CBA"/>
    <w:rsid w:val="009A6EA7"/>
    <w:rsid w:val="009A7B1F"/>
    <w:rsid w:val="009A7E4D"/>
    <w:rsid w:val="009B0F8F"/>
    <w:rsid w:val="009B1A7D"/>
    <w:rsid w:val="009B1F30"/>
    <w:rsid w:val="009B2B45"/>
    <w:rsid w:val="009B35E0"/>
    <w:rsid w:val="009B37EF"/>
    <w:rsid w:val="009B3856"/>
    <w:rsid w:val="009B3AC2"/>
    <w:rsid w:val="009B3B02"/>
    <w:rsid w:val="009B3DF7"/>
    <w:rsid w:val="009B4DF4"/>
    <w:rsid w:val="009B4EB7"/>
    <w:rsid w:val="009B561D"/>
    <w:rsid w:val="009B564E"/>
    <w:rsid w:val="009B6A73"/>
    <w:rsid w:val="009B6D08"/>
    <w:rsid w:val="009B7E87"/>
    <w:rsid w:val="009C0057"/>
    <w:rsid w:val="009C0169"/>
    <w:rsid w:val="009C1049"/>
    <w:rsid w:val="009C2A55"/>
    <w:rsid w:val="009C303E"/>
    <w:rsid w:val="009C30A0"/>
    <w:rsid w:val="009C3119"/>
    <w:rsid w:val="009C3CA6"/>
    <w:rsid w:val="009C403E"/>
    <w:rsid w:val="009C420B"/>
    <w:rsid w:val="009C4E25"/>
    <w:rsid w:val="009C50F2"/>
    <w:rsid w:val="009C5828"/>
    <w:rsid w:val="009C5A73"/>
    <w:rsid w:val="009C6B2A"/>
    <w:rsid w:val="009D005C"/>
    <w:rsid w:val="009D0223"/>
    <w:rsid w:val="009D02A3"/>
    <w:rsid w:val="009D05A3"/>
    <w:rsid w:val="009D404D"/>
    <w:rsid w:val="009D44EA"/>
    <w:rsid w:val="009D4537"/>
    <w:rsid w:val="009D4FF0"/>
    <w:rsid w:val="009D6B86"/>
    <w:rsid w:val="009D703C"/>
    <w:rsid w:val="009D718F"/>
    <w:rsid w:val="009D7586"/>
    <w:rsid w:val="009D7EAF"/>
    <w:rsid w:val="009E0077"/>
    <w:rsid w:val="009E068F"/>
    <w:rsid w:val="009E10DF"/>
    <w:rsid w:val="009E14E0"/>
    <w:rsid w:val="009E2304"/>
    <w:rsid w:val="009E2595"/>
    <w:rsid w:val="009E30BA"/>
    <w:rsid w:val="009E35DB"/>
    <w:rsid w:val="009E35DE"/>
    <w:rsid w:val="009E37A1"/>
    <w:rsid w:val="009E414C"/>
    <w:rsid w:val="009E47A3"/>
    <w:rsid w:val="009E5B99"/>
    <w:rsid w:val="009E5CC5"/>
    <w:rsid w:val="009E6374"/>
    <w:rsid w:val="009E7449"/>
    <w:rsid w:val="009F037E"/>
    <w:rsid w:val="009F08F3"/>
    <w:rsid w:val="009F11EF"/>
    <w:rsid w:val="009F1952"/>
    <w:rsid w:val="009F1FE0"/>
    <w:rsid w:val="009F2FFE"/>
    <w:rsid w:val="009F344F"/>
    <w:rsid w:val="009F4143"/>
    <w:rsid w:val="009F45C0"/>
    <w:rsid w:val="009F4D99"/>
    <w:rsid w:val="009F6767"/>
    <w:rsid w:val="009F7201"/>
    <w:rsid w:val="009F72C3"/>
    <w:rsid w:val="009F7623"/>
    <w:rsid w:val="009F7E6F"/>
    <w:rsid w:val="00A01371"/>
    <w:rsid w:val="00A01FAE"/>
    <w:rsid w:val="00A0204C"/>
    <w:rsid w:val="00A031D8"/>
    <w:rsid w:val="00A048A8"/>
    <w:rsid w:val="00A04F49"/>
    <w:rsid w:val="00A05BE6"/>
    <w:rsid w:val="00A05C01"/>
    <w:rsid w:val="00A06044"/>
    <w:rsid w:val="00A0702F"/>
    <w:rsid w:val="00A072FC"/>
    <w:rsid w:val="00A07510"/>
    <w:rsid w:val="00A078A0"/>
    <w:rsid w:val="00A1150E"/>
    <w:rsid w:val="00A1186D"/>
    <w:rsid w:val="00A12733"/>
    <w:rsid w:val="00A1288E"/>
    <w:rsid w:val="00A13028"/>
    <w:rsid w:val="00A138EF"/>
    <w:rsid w:val="00A13E54"/>
    <w:rsid w:val="00A155AE"/>
    <w:rsid w:val="00A1589F"/>
    <w:rsid w:val="00A16B63"/>
    <w:rsid w:val="00A16CE4"/>
    <w:rsid w:val="00A1744E"/>
    <w:rsid w:val="00A17965"/>
    <w:rsid w:val="00A17F63"/>
    <w:rsid w:val="00A202B2"/>
    <w:rsid w:val="00A203C4"/>
    <w:rsid w:val="00A204FE"/>
    <w:rsid w:val="00A208BA"/>
    <w:rsid w:val="00A218B3"/>
    <w:rsid w:val="00A2193B"/>
    <w:rsid w:val="00A22D6A"/>
    <w:rsid w:val="00A2351A"/>
    <w:rsid w:val="00A23ECB"/>
    <w:rsid w:val="00A24744"/>
    <w:rsid w:val="00A25033"/>
    <w:rsid w:val="00A264A9"/>
    <w:rsid w:val="00A26961"/>
    <w:rsid w:val="00A269C9"/>
    <w:rsid w:val="00A26DCF"/>
    <w:rsid w:val="00A27785"/>
    <w:rsid w:val="00A30187"/>
    <w:rsid w:val="00A3448A"/>
    <w:rsid w:val="00A34CCC"/>
    <w:rsid w:val="00A34CD8"/>
    <w:rsid w:val="00A35287"/>
    <w:rsid w:val="00A35EC2"/>
    <w:rsid w:val="00A36297"/>
    <w:rsid w:val="00A369E2"/>
    <w:rsid w:val="00A36F6D"/>
    <w:rsid w:val="00A37A96"/>
    <w:rsid w:val="00A37BC9"/>
    <w:rsid w:val="00A401F3"/>
    <w:rsid w:val="00A41115"/>
    <w:rsid w:val="00A41E2B"/>
    <w:rsid w:val="00A431AB"/>
    <w:rsid w:val="00A4343F"/>
    <w:rsid w:val="00A43541"/>
    <w:rsid w:val="00A43967"/>
    <w:rsid w:val="00A43F51"/>
    <w:rsid w:val="00A45B74"/>
    <w:rsid w:val="00A46BF8"/>
    <w:rsid w:val="00A46D3C"/>
    <w:rsid w:val="00A477B8"/>
    <w:rsid w:val="00A47A5C"/>
    <w:rsid w:val="00A47CDB"/>
    <w:rsid w:val="00A5121B"/>
    <w:rsid w:val="00A52798"/>
    <w:rsid w:val="00A52E1D"/>
    <w:rsid w:val="00A52FEE"/>
    <w:rsid w:val="00A53900"/>
    <w:rsid w:val="00A53DEC"/>
    <w:rsid w:val="00A53E8E"/>
    <w:rsid w:val="00A543BC"/>
    <w:rsid w:val="00A5449B"/>
    <w:rsid w:val="00A557C4"/>
    <w:rsid w:val="00A55922"/>
    <w:rsid w:val="00A55C36"/>
    <w:rsid w:val="00A57668"/>
    <w:rsid w:val="00A60009"/>
    <w:rsid w:val="00A61499"/>
    <w:rsid w:val="00A615E7"/>
    <w:rsid w:val="00A61D48"/>
    <w:rsid w:val="00A62101"/>
    <w:rsid w:val="00A62A77"/>
    <w:rsid w:val="00A63483"/>
    <w:rsid w:val="00A638B5"/>
    <w:rsid w:val="00A6399E"/>
    <w:rsid w:val="00A63C71"/>
    <w:rsid w:val="00A63D52"/>
    <w:rsid w:val="00A654E1"/>
    <w:rsid w:val="00A657D7"/>
    <w:rsid w:val="00A660AC"/>
    <w:rsid w:val="00A66322"/>
    <w:rsid w:val="00A670ED"/>
    <w:rsid w:val="00A67208"/>
    <w:rsid w:val="00A67326"/>
    <w:rsid w:val="00A67A73"/>
    <w:rsid w:val="00A67E6C"/>
    <w:rsid w:val="00A70971"/>
    <w:rsid w:val="00A70992"/>
    <w:rsid w:val="00A7144B"/>
    <w:rsid w:val="00A71B99"/>
    <w:rsid w:val="00A72124"/>
    <w:rsid w:val="00A72788"/>
    <w:rsid w:val="00A733CD"/>
    <w:rsid w:val="00A73731"/>
    <w:rsid w:val="00A739D0"/>
    <w:rsid w:val="00A74E4A"/>
    <w:rsid w:val="00A7517F"/>
    <w:rsid w:val="00A761D4"/>
    <w:rsid w:val="00A76CA6"/>
    <w:rsid w:val="00A770B3"/>
    <w:rsid w:val="00A77A8E"/>
    <w:rsid w:val="00A77C64"/>
    <w:rsid w:val="00A77DC4"/>
    <w:rsid w:val="00A77EC4"/>
    <w:rsid w:val="00A8156D"/>
    <w:rsid w:val="00A815A1"/>
    <w:rsid w:val="00A82C8A"/>
    <w:rsid w:val="00A83AC9"/>
    <w:rsid w:val="00A8423A"/>
    <w:rsid w:val="00A842A0"/>
    <w:rsid w:val="00A8454D"/>
    <w:rsid w:val="00A84DC2"/>
    <w:rsid w:val="00A8544D"/>
    <w:rsid w:val="00A86435"/>
    <w:rsid w:val="00A8660A"/>
    <w:rsid w:val="00A8692A"/>
    <w:rsid w:val="00A91B0F"/>
    <w:rsid w:val="00A91C51"/>
    <w:rsid w:val="00A92879"/>
    <w:rsid w:val="00A9442A"/>
    <w:rsid w:val="00A959BA"/>
    <w:rsid w:val="00A97339"/>
    <w:rsid w:val="00A97FBF"/>
    <w:rsid w:val="00AA001A"/>
    <w:rsid w:val="00AA016F"/>
    <w:rsid w:val="00AA1360"/>
    <w:rsid w:val="00AA1ED6"/>
    <w:rsid w:val="00AA2E28"/>
    <w:rsid w:val="00AA437D"/>
    <w:rsid w:val="00AA4D39"/>
    <w:rsid w:val="00AA51D6"/>
    <w:rsid w:val="00AA6942"/>
    <w:rsid w:val="00AB00B6"/>
    <w:rsid w:val="00AB0BC8"/>
    <w:rsid w:val="00AB11CA"/>
    <w:rsid w:val="00AB14D9"/>
    <w:rsid w:val="00AB1DAA"/>
    <w:rsid w:val="00AB4975"/>
    <w:rsid w:val="00AB4AB8"/>
    <w:rsid w:val="00AB4D71"/>
    <w:rsid w:val="00AB5BBC"/>
    <w:rsid w:val="00AB60EA"/>
    <w:rsid w:val="00AB655E"/>
    <w:rsid w:val="00AC007F"/>
    <w:rsid w:val="00AC0105"/>
    <w:rsid w:val="00AC0C59"/>
    <w:rsid w:val="00AC1455"/>
    <w:rsid w:val="00AC2ECD"/>
    <w:rsid w:val="00AC3119"/>
    <w:rsid w:val="00AC3B9E"/>
    <w:rsid w:val="00AC3C40"/>
    <w:rsid w:val="00AC410D"/>
    <w:rsid w:val="00AC490A"/>
    <w:rsid w:val="00AC49FB"/>
    <w:rsid w:val="00AC5A10"/>
    <w:rsid w:val="00AC5A19"/>
    <w:rsid w:val="00AC64D7"/>
    <w:rsid w:val="00AC65AD"/>
    <w:rsid w:val="00AC66E7"/>
    <w:rsid w:val="00AD01B6"/>
    <w:rsid w:val="00AD0398"/>
    <w:rsid w:val="00AD0A8C"/>
    <w:rsid w:val="00AD0AA3"/>
    <w:rsid w:val="00AD1BB2"/>
    <w:rsid w:val="00AD256D"/>
    <w:rsid w:val="00AD2679"/>
    <w:rsid w:val="00AD2C6C"/>
    <w:rsid w:val="00AD38E2"/>
    <w:rsid w:val="00AD3934"/>
    <w:rsid w:val="00AD3C02"/>
    <w:rsid w:val="00AD3F94"/>
    <w:rsid w:val="00AD46E0"/>
    <w:rsid w:val="00AD49D5"/>
    <w:rsid w:val="00AD4A55"/>
    <w:rsid w:val="00AD4A5A"/>
    <w:rsid w:val="00AD5BF8"/>
    <w:rsid w:val="00AD7421"/>
    <w:rsid w:val="00AE0591"/>
    <w:rsid w:val="00AE1620"/>
    <w:rsid w:val="00AE22CA"/>
    <w:rsid w:val="00AE25AF"/>
    <w:rsid w:val="00AE26D3"/>
    <w:rsid w:val="00AE2773"/>
    <w:rsid w:val="00AE27AC"/>
    <w:rsid w:val="00AE298B"/>
    <w:rsid w:val="00AE347C"/>
    <w:rsid w:val="00AE40E0"/>
    <w:rsid w:val="00AE4434"/>
    <w:rsid w:val="00AE46B9"/>
    <w:rsid w:val="00AE480D"/>
    <w:rsid w:val="00AE4D81"/>
    <w:rsid w:val="00AE4DBA"/>
    <w:rsid w:val="00AE4F07"/>
    <w:rsid w:val="00AE7E8B"/>
    <w:rsid w:val="00AF0E0B"/>
    <w:rsid w:val="00AF15B2"/>
    <w:rsid w:val="00AF16A3"/>
    <w:rsid w:val="00AF1C5D"/>
    <w:rsid w:val="00AF2255"/>
    <w:rsid w:val="00AF263B"/>
    <w:rsid w:val="00AF2F80"/>
    <w:rsid w:val="00AF331B"/>
    <w:rsid w:val="00AF3E10"/>
    <w:rsid w:val="00AF410C"/>
    <w:rsid w:val="00AF42D7"/>
    <w:rsid w:val="00AF4C0A"/>
    <w:rsid w:val="00AF58F2"/>
    <w:rsid w:val="00AF595D"/>
    <w:rsid w:val="00AF5E20"/>
    <w:rsid w:val="00AF6DE7"/>
    <w:rsid w:val="00AF6F43"/>
    <w:rsid w:val="00AF7BA9"/>
    <w:rsid w:val="00B006FE"/>
    <w:rsid w:val="00B007CB"/>
    <w:rsid w:val="00B01370"/>
    <w:rsid w:val="00B01ABA"/>
    <w:rsid w:val="00B02AA9"/>
    <w:rsid w:val="00B02B43"/>
    <w:rsid w:val="00B02FA3"/>
    <w:rsid w:val="00B02FD0"/>
    <w:rsid w:val="00B0455C"/>
    <w:rsid w:val="00B047D3"/>
    <w:rsid w:val="00B05084"/>
    <w:rsid w:val="00B0571D"/>
    <w:rsid w:val="00B06D12"/>
    <w:rsid w:val="00B06F73"/>
    <w:rsid w:val="00B06FEF"/>
    <w:rsid w:val="00B0750B"/>
    <w:rsid w:val="00B07A07"/>
    <w:rsid w:val="00B12A9B"/>
    <w:rsid w:val="00B12B4F"/>
    <w:rsid w:val="00B1370B"/>
    <w:rsid w:val="00B1407B"/>
    <w:rsid w:val="00B151F2"/>
    <w:rsid w:val="00B157F9"/>
    <w:rsid w:val="00B15A8D"/>
    <w:rsid w:val="00B1637B"/>
    <w:rsid w:val="00B200C0"/>
    <w:rsid w:val="00B20256"/>
    <w:rsid w:val="00B20285"/>
    <w:rsid w:val="00B20D09"/>
    <w:rsid w:val="00B21539"/>
    <w:rsid w:val="00B22177"/>
    <w:rsid w:val="00B2255B"/>
    <w:rsid w:val="00B22850"/>
    <w:rsid w:val="00B22956"/>
    <w:rsid w:val="00B2388E"/>
    <w:rsid w:val="00B2442F"/>
    <w:rsid w:val="00B2450E"/>
    <w:rsid w:val="00B25417"/>
    <w:rsid w:val="00B25C1D"/>
    <w:rsid w:val="00B266DF"/>
    <w:rsid w:val="00B2763F"/>
    <w:rsid w:val="00B27AAC"/>
    <w:rsid w:val="00B308A7"/>
    <w:rsid w:val="00B30929"/>
    <w:rsid w:val="00B30A17"/>
    <w:rsid w:val="00B30DEE"/>
    <w:rsid w:val="00B31710"/>
    <w:rsid w:val="00B3280C"/>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44C3"/>
    <w:rsid w:val="00B44C4B"/>
    <w:rsid w:val="00B4509A"/>
    <w:rsid w:val="00B455F2"/>
    <w:rsid w:val="00B45607"/>
    <w:rsid w:val="00B45A52"/>
    <w:rsid w:val="00B46175"/>
    <w:rsid w:val="00B4709A"/>
    <w:rsid w:val="00B47F77"/>
    <w:rsid w:val="00B50CD4"/>
    <w:rsid w:val="00B5180D"/>
    <w:rsid w:val="00B51AC4"/>
    <w:rsid w:val="00B52881"/>
    <w:rsid w:val="00B52882"/>
    <w:rsid w:val="00B52A6F"/>
    <w:rsid w:val="00B53E25"/>
    <w:rsid w:val="00B54546"/>
    <w:rsid w:val="00B548B7"/>
    <w:rsid w:val="00B56152"/>
    <w:rsid w:val="00B56226"/>
    <w:rsid w:val="00B56C02"/>
    <w:rsid w:val="00B57773"/>
    <w:rsid w:val="00B57E60"/>
    <w:rsid w:val="00B6120C"/>
    <w:rsid w:val="00B61AB4"/>
    <w:rsid w:val="00B61EFF"/>
    <w:rsid w:val="00B6238C"/>
    <w:rsid w:val="00B6269D"/>
    <w:rsid w:val="00B63F2F"/>
    <w:rsid w:val="00B642C9"/>
    <w:rsid w:val="00B64A33"/>
    <w:rsid w:val="00B664C7"/>
    <w:rsid w:val="00B67E64"/>
    <w:rsid w:val="00B712DF"/>
    <w:rsid w:val="00B714E3"/>
    <w:rsid w:val="00B71E67"/>
    <w:rsid w:val="00B722A4"/>
    <w:rsid w:val="00B72515"/>
    <w:rsid w:val="00B73031"/>
    <w:rsid w:val="00B739F6"/>
    <w:rsid w:val="00B73E2C"/>
    <w:rsid w:val="00B75B11"/>
    <w:rsid w:val="00B7605B"/>
    <w:rsid w:val="00B76681"/>
    <w:rsid w:val="00B76774"/>
    <w:rsid w:val="00B801C9"/>
    <w:rsid w:val="00B80385"/>
    <w:rsid w:val="00B81A6C"/>
    <w:rsid w:val="00B81F48"/>
    <w:rsid w:val="00B84DF3"/>
    <w:rsid w:val="00B85796"/>
    <w:rsid w:val="00B85A00"/>
    <w:rsid w:val="00B85DE5"/>
    <w:rsid w:val="00B86B13"/>
    <w:rsid w:val="00B90C44"/>
    <w:rsid w:val="00B90F18"/>
    <w:rsid w:val="00B90F73"/>
    <w:rsid w:val="00B92282"/>
    <w:rsid w:val="00B93320"/>
    <w:rsid w:val="00B938BF"/>
    <w:rsid w:val="00B93B59"/>
    <w:rsid w:val="00B93D2A"/>
    <w:rsid w:val="00B9406A"/>
    <w:rsid w:val="00B94B68"/>
    <w:rsid w:val="00B95007"/>
    <w:rsid w:val="00B9519D"/>
    <w:rsid w:val="00B95350"/>
    <w:rsid w:val="00B97F3F"/>
    <w:rsid w:val="00BA079B"/>
    <w:rsid w:val="00BA0CB6"/>
    <w:rsid w:val="00BA1E47"/>
    <w:rsid w:val="00BA2050"/>
    <w:rsid w:val="00BA2280"/>
    <w:rsid w:val="00BA23A5"/>
    <w:rsid w:val="00BA26EE"/>
    <w:rsid w:val="00BA2A08"/>
    <w:rsid w:val="00BA4916"/>
    <w:rsid w:val="00BA55ED"/>
    <w:rsid w:val="00BA56D2"/>
    <w:rsid w:val="00BA5703"/>
    <w:rsid w:val="00BA61F0"/>
    <w:rsid w:val="00BA6C5C"/>
    <w:rsid w:val="00BA76E0"/>
    <w:rsid w:val="00BB254A"/>
    <w:rsid w:val="00BB2A25"/>
    <w:rsid w:val="00BB2F40"/>
    <w:rsid w:val="00BB3D8B"/>
    <w:rsid w:val="00BB3F46"/>
    <w:rsid w:val="00BB474F"/>
    <w:rsid w:val="00BB51E9"/>
    <w:rsid w:val="00BB52B0"/>
    <w:rsid w:val="00BB5CB9"/>
    <w:rsid w:val="00BB7ABD"/>
    <w:rsid w:val="00BC0FDC"/>
    <w:rsid w:val="00BC126F"/>
    <w:rsid w:val="00BC3053"/>
    <w:rsid w:val="00BC3E20"/>
    <w:rsid w:val="00BC4C9D"/>
    <w:rsid w:val="00BC4CFE"/>
    <w:rsid w:val="00BC4D2E"/>
    <w:rsid w:val="00BC4DE3"/>
    <w:rsid w:val="00BC5803"/>
    <w:rsid w:val="00BC58EF"/>
    <w:rsid w:val="00BC6374"/>
    <w:rsid w:val="00BC7784"/>
    <w:rsid w:val="00BD0D7D"/>
    <w:rsid w:val="00BD1433"/>
    <w:rsid w:val="00BD1F95"/>
    <w:rsid w:val="00BD2BAA"/>
    <w:rsid w:val="00BD33AB"/>
    <w:rsid w:val="00BD36AE"/>
    <w:rsid w:val="00BD3A66"/>
    <w:rsid w:val="00BD4328"/>
    <w:rsid w:val="00BD4634"/>
    <w:rsid w:val="00BD48AC"/>
    <w:rsid w:val="00BD5952"/>
    <w:rsid w:val="00BD5F1A"/>
    <w:rsid w:val="00BD713D"/>
    <w:rsid w:val="00BD7651"/>
    <w:rsid w:val="00BE00D2"/>
    <w:rsid w:val="00BE1234"/>
    <w:rsid w:val="00BE1780"/>
    <w:rsid w:val="00BE1899"/>
    <w:rsid w:val="00BE1947"/>
    <w:rsid w:val="00BE1966"/>
    <w:rsid w:val="00BE2436"/>
    <w:rsid w:val="00BE2A41"/>
    <w:rsid w:val="00BE2FA6"/>
    <w:rsid w:val="00BE333F"/>
    <w:rsid w:val="00BE3507"/>
    <w:rsid w:val="00BE4BA4"/>
    <w:rsid w:val="00BE4EB9"/>
    <w:rsid w:val="00BE5122"/>
    <w:rsid w:val="00BE5524"/>
    <w:rsid w:val="00BE6408"/>
    <w:rsid w:val="00BE6604"/>
    <w:rsid w:val="00BE6744"/>
    <w:rsid w:val="00BE68D0"/>
    <w:rsid w:val="00BE6E86"/>
    <w:rsid w:val="00BE7406"/>
    <w:rsid w:val="00BE7603"/>
    <w:rsid w:val="00BF08B7"/>
    <w:rsid w:val="00BF1051"/>
    <w:rsid w:val="00BF17E5"/>
    <w:rsid w:val="00BF1B96"/>
    <w:rsid w:val="00BF1BF7"/>
    <w:rsid w:val="00BF217F"/>
    <w:rsid w:val="00BF21F8"/>
    <w:rsid w:val="00BF3279"/>
    <w:rsid w:val="00BF3A3D"/>
    <w:rsid w:val="00BF3D5A"/>
    <w:rsid w:val="00BF4010"/>
    <w:rsid w:val="00BF42D1"/>
    <w:rsid w:val="00BF4334"/>
    <w:rsid w:val="00BF514B"/>
    <w:rsid w:val="00BF567E"/>
    <w:rsid w:val="00BF6E60"/>
    <w:rsid w:val="00BF7266"/>
    <w:rsid w:val="00BF74C7"/>
    <w:rsid w:val="00BF7F03"/>
    <w:rsid w:val="00C009CD"/>
    <w:rsid w:val="00C01475"/>
    <w:rsid w:val="00C015F1"/>
    <w:rsid w:val="00C0180E"/>
    <w:rsid w:val="00C01F33"/>
    <w:rsid w:val="00C027D7"/>
    <w:rsid w:val="00C02CC6"/>
    <w:rsid w:val="00C0352D"/>
    <w:rsid w:val="00C0398F"/>
    <w:rsid w:val="00C039B8"/>
    <w:rsid w:val="00C040F7"/>
    <w:rsid w:val="00C044AB"/>
    <w:rsid w:val="00C04B69"/>
    <w:rsid w:val="00C04FBF"/>
    <w:rsid w:val="00C05706"/>
    <w:rsid w:val="00C057E5"/>
    <w:rsid w:val="00C0607E"/>
    <w:rsid w:val="00C06932"/>
    <w:rsid w:val="00C07377"/>
    <w:rsid w:val="00C0743A"/>
    <w:rsid w:val="00C07598"/>
    <w:rsid w:val="00C07DAA"/>
    <w:rsid w:val="00C07DFD"/>
    <w:rsid w:val="00C10478"/>
    <w:rsid w:val="00C12107"/>
    <w:rsid w:val="00C13643"/>
    <w:rsid w:val="00C13EB5"/>
    <w:rsid w:val="00C140CD"/>
    <w:rsid w:val="00C14D4B"/>
    <w:rsid w:val="00C154BB"/>
    <w:rsid w:val="00C15504"/>
    <w:rsid w:val="00C15ADB"/>
    <w:rsid w:val="00C160B2"/>
    <w:rsid w:val="00C16206"/>
    <w:rsid w:val="00C165DF"/>
    <w:rsid w:val="00C17993"/>
    <w:rsid w:val="00C20CB5"/>
    <w:rsid w:val="00C23264"/>
    <w:rsid w:val="00C23867"/>
    <w:rsid w:val="00C238F3"/>
    <w:rsid w:val="00C2461F"/>
    <w:rsid w:val="00C24B09"/>
    <w:rsid w:val="00C24BDA"/>
    <w:rsid w:val="00C25408"/>
    <w:rsid w:val="00C25554"/>
    <w:rsid w:val="00C25751"/>
    <w:rsid w:val="00C26A78"/>
    <w:rsid w:val="00C27259"/>
    <w:rsid w:val="00C279B5"/>
    <w:rsid w:val="00C27C45"/>
    <w:rsid w:val="00C27D6B"/>
    <w:rsid w:val="00C33F82"/>
    <w:rsid w:val="00C3497D"/>
    <w:rsid w:val="00C35DB8"/>
    <w:rsid w:val="00C36420"/>
    <w:rsid w:val="00C36FAD"/>
    <w:rsid w:val="00C3719D"/>
    <w:rsid w:val="00C37CB2"/>
    <w:rsid w:val="00C37F97"/>
    <w:rsid w:val="00C40800"/>
    <w:rsid w:val="00C42465"/>
    <w:rsid w:val="00C4293F"/>
    <w:rsid w:val="00C42FB9"/>
    <w:rsid w:val="00C43813"/>
    <w:rsid w:val="00C445BE"/>
    <w:rsid w:val="00C44D28"/>
    <w:rsid w:val="00C450A5"/>
    <w:rsid w:val="00C45D95"/>
    <w:rsid w:val="00C45E08"/>
    <w:rsid w:val="00C46E6C"/>
    <w:rsid w:val="00C473A5"/>
    <w:rsid w:val="00C50176"/>
    <w:rsid w:val="00C50F4E"/>
    <w:rsid w:val="00C5128D"/>
    <w:rsid w:val="00C51EFB"/>
    <w:rsid w:val="00C52E05"/>
    <w:rsid w:val="00C533B2"/>
    <w:rsid w:val="00C542A0"/>
    <w:rsid w:val="00C54710"/>
    <w:rsid w:val="00C54995"/>
    <w:rsid w:val="00C54D41"/>
    <w:rsid w:val="00C5541A"/>
    <w:rsid w:val="00C55433"/>
    <w:rsid w:val="00C55CF0"/>
    <w:rsid w:val="00C56080"/>
    <w:rsid w:val="00C5670C"/>
    <w:rsid w:val="00C568B5"/>
    <w:rsid w:val="00C56BB3"/>
    <w:rsid w:val="00C57745"/>
    <w:rsid w:val="00C57C81"/>
    <w:rsid w:val="00C60783"/>
    <w:rsid w:val="00C6101C"/>
    <w:rsid w:val="00C61371"/>
    <w:rsid w:val="00C619DA"/>
    <w:rsid w:val="00C623C5"/>
    <w:rsid w:val="00C627DA"/>
    <w:rsid w:val="00C62B8D"/>
    <w:rsid w:val="00C62F1E"/>
    <w:rsid w:val="00C63931"/>
    <w:rsid w:val="00C64310"/>
    <w:rsid w:val="00C64672"/>
    <w:rsid w:val="00C65F1E"/>
    <w:rsid w:val="00C66D73"/>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C07"/>
    <w:rsid w:val="00C8244C"/>
    <w:rsid w:val="00C83793"/>
    <w:rsid w:val="00C838B5"/>
    <w:rsid w:val="00C83DAE"/>
    <w:rsid w:val="00C86282"/>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620"/>
    <w:rsid w:val="00CA1ED8"/>
    <w:rsid w:val="00CA278B"/>
    <w:rsid w:val="00CA3DE9"/>
    <w:rsid w:val="00CA3FFA"/>
    <w:rsid w:val="00CA4708"/>
    <w:rsid w:val="00CA4944"/>
    <w:rsid w:val="00CA495D"/>
    <w:rsid w:val="00CA5626"/>
    <w:rsid w:val="00CA5C23"/>
    <w:rsid w:val="00CA63BF"/>
    <w:rsid w:val="00CA694C"/>
    <w:rsid w:val="00CA6EA4"/>
    <w:rsid w:val="00CA70A3"/>
    <w:rsid w:val="00CB1808"/>
    <w:rsid w:val="00CB1906"/>
    <w:rsid w:val="00CB1995"/>
    <w:rsid w:val="00CB1F63"/>
    <w:rsid w:val="00CB271E"/>
    <w:rsid w:val="00CB322D"/>
    <w:rsid w:val="00CB3A0C"/>
    <w:rsid w:val="00CB3B8D"/>
    <w:rsid w:val="00CB4565"/>
    <w:rsid w:val="00CB4D1D"/>
    <w:rsid w:val="00CB5A82"/>
    <w:rsid w:val="00CB6256"/>
    <w:rsid w:val="00CB7170"/>
    <w:rsid w:val="00CB76ED"/>
    <w:rsid w:val="00CC040E"/>
    <w:rsid w:val="00CC0793"/>
    <w:rsid w:val="00CC08D3"/>
    <w:rsid w:val="00CC0A43"/>
    <w:rsid w:val="00CC0ACB"/>
    <w:rsid w:val="00CC0E1F"/>
    <w:rsid w:val="00CC111F"/>
    <w:rsid w:val="00CC1625"/>
    <w:rsid w:val="00CC1ACF"/>
    <w:rsid w:val="00CC1E05"/>
    <w:rsid w:val="00CC1E59"/>
    <w:rsid w:val="00CC2011"/>
    <w:rsid w:val="00CC26FA"/>
    <w:rsid w:val="00CC2A02"/>
    <w:rsid w:val="00CC333D"/>
    <w:rsid w:val="00CC36CF"/>
    <w:rsid w:val="00CC3742"/>
    <w:rsid w:val="00CC3BD1"/>
    <w:rsid w:val="00CC3EA0"/>
    <w:rsid w:val="00CC44AA"/>
    <w:rsid w:val="00CC5481"/>
    <w:rsid w:val="00CC7B45"/>
    <w:rsid w:val="00CC7DDB"/>
    <w:rsid w:val="00CD0901"/>
    <w:rsid w:val="00CD0945"/>
    <w:rsid w:val="00CD0BC5"/>
    <w:rsid w:val="00CD0BE9"/>
    <w:rsid w:val="00CD0CBF"/>
    <w:rsid w:val="00CD0E3C"/>
    <w:rsid w:val="00CD1188"/>
    <w:rsid w:val="00CD23E2"/>
    <w:rsid w:val="00CD2ED1"/>
    <w:rsid w:val="00CD337B"/>
    <w:rsid w:val="00CD439B"/>
    <w:rsid w:val="00CD4933"/>
    <w:rsid w:val="00CD4FD0"/>
    <w:rsid w:val="00CD545D"/>
    <w:rsid w:val="00CD68DD"/>
    <w:rsid w:val="00CD6EB7"/>
    <w:rsid w:val="00CD7CBA"/>
    <w:rsid w:val="00CE0424"/>
    <w:rsid w:val="00CE15B4"/>
    <w:rsid w:val="00CE2B99"/>
    <w:rsid w:val="00CE41DB"/>
    <w:rsid w:val="00CE4F1B"/>
    <w:rsid w:val="00CE66D2"/>
    <w:rsid w:val="00CE6F40"/>
    <w:rsid w:val="00CE7561"/>
    <w:rsid w:val="00CE75D5"/>
    <w:rsid w:val="00CF1354"/>
    <w:rsid w:val="00CF1C23"/>
    <w:rsid w:val="00CF2911"/>
    <w:rsid w:val="00CF32EA"/>
    <w:rsid w:val="00CF38AB"/>
    <w:rsid w:val="00CF3B1F"/>
    <w:rsid w:val="00CF3BF6"/>
    <w:rsid w:val="00CF4921"/>
    <w:rsid w:val="00CF582A"/>
    <w:rsid w:val="00CF621F"/>
    <w:rsid w:val="00CF625B"/>
    <w:rsid w:val="00CF687E"/>
    <w:rsid w:val="00CF6A5C"/>
    <w:rsid w:val="00CF7B8F"/>
    <w:rsid w:val="00CF7E97"/>
    <w:rsid w:val="00D00033"/>
    <w:rsid w:val="00D00463"/>
    <w:rsid w:val="00D009F4"/>
    <w:rsid w:val="00D01F96"/>
    <w:rsid w:val="00D0349B"/>
    <w:rsid w:val="00D036B0"/>
    <w:rsid w:val="00D03E72"/>
    <w:rsid w:val="00D044EF"/>
    <w:rsid w:val="00D04779"/>
    <w:rsid w:val="00D0528E"/>
    <w:rsid w:val="00D10249"/>
    <w:rsid w:val="00D1155F"/>
    <w:rsid w:val="00D115C3"/>
    <w:rsid w:val="00D11897"/>
    <w:rsid w:val="00D12743"/>
    <w:rsid w:val="00D13135"/>
    <w:rsid w:val="00D13E4E"/>
    <w:rsid w:val="00D143D2"/>
    <w:rsid w:val="00D149D9"/>
    <w:rsid w:val="00D14E52"/>
    <w:rsid w:val="00D1568F"/>
    <w:rsid w:val="00D166CB"/>
    <w:rsid w:val="00D16C1E"/>
    <w:rsid w:val="00D171B8"/>
    <w:rsid w:val="00D171EC"/>
    <w:rsid w:val="00D17326"/>
    <w:rsid w:val="00D177FF"/>
    <w:rsid w:val="00D21B7C"/>
    <w:rsid w:val="00D22196"/>
    <w:rsid w:val="00D22395"/>
    <w:rsid w:val="00D22F2A"/>
    <w:rsid w:val="00D239A7"/>
    <w:rsid w:val="00D23A63"/>
    <w:rsid w:val="00D23C25"/>
    <w:rsid w:val="00D23F47"/>
    <w:rsid w:val="00D24887"/>
    <w:rsid w:val="00D2542B"/>
    <w:rsid w:val="00D26777"/>
    <w:rsid w:val="00D26888"/>
    <w:rsid w:val="00D274BB"/>
    <w:rsid w:val="00D2759B"/>
    <w:rsid w:val="00D3125B"/>
    <w:rsid w:val="00D32F11"/>
    <w:rsid w:val="00D35215"/>
    <w:rsid w:val="00D35518"/>
    <w:rsid w:val="00D35852"/>
    <w:rsid w:val="00D35E60"/>
    <w:rsid w:val="00D36E71"/>
    <w:rsid w:val="00D376CE"/>
    <w:rsid w:val="00D37C25"/>
    <w:rsid w:val="00D37D87"/>
    <w:rsid w:val="00D40B33"/>
    <w:rsid w:val="00D41791"/>
    <w:rsid w:val="00D42372"/>
    <w:rsid w:val="00D42B82"/>
    <w:rsid w:val="00D42BE8"/>
    <w:rsid w:val="00D4318F"/>
    <w:rsid w:val="00D438BF"/>
    <w:rsid w:val="00D43D5A"/>
    <w:rsid w:val="00D440F8"/>
    <w:rsid w:val="00D44BF6"/>
    <w:rsid w:val="00D45D88"/>
    <w:rsid w:val="00D45F46"/>
    <w:rsid w:val="00D4610A"/>
    <w:rsid w:val="00D46DD7"/>
    <w:rsid w:val="00D47A1C"/>
    <w:rsid w:val="00D47E64"/>
    <w:rsid w:val="00D5267B"/>
    <w:rsid w:val="00D52F33"/>
    <w:rsid w:val="00D53949"/>
    <w:rsid w:val="00D53DF3"/>
    <w:rsid w:val="00D546FF"/>
    <w:rsid w:val="00D550EA"/>
    <w:rsid w:val="00D55144"/>
    <w:rsid w:val="00D55AD5"/>
    <w:rsid w:val="00D5737D"/>
    <w:rsid w:val="00D576CA"/>
    <w:rsid w:val="00D57834"/>
    <w:rsid w:val="00D60584"/>
    <w:rsid w:val="00D6145B"/>
    <w:rsid w:val="00D6169D"/>
    <w:rsid w:val="00D61AF5"/>
    <w:rsid w:val="00D61BEC"/>
    <w:rsid w:val="00D61CEB"/>
    <w:rsid w:val="00D61E01"/>
    <w:rsid w:val="00D624E8"/>
    <w:rsid w:val="00D62DC2"/>
    <w:rsid w:val="00D6306F"/>
    <w:rsid w:val="00D631A8"/>
    <w:rsid w:val="00D64C78"/>
    <w:rsid w:val="00D652B5"/>
    <w:rsid w:val="00D65314"/>
    <w:rsid w:val="00D65CD4"/>
    <w:rsid w:val="00D66155"/>
    <w:rsid w:val="00D661FF"/>
    <w:rsid w:val="00D66DB3"/>
    <w:rsid w:val="00D67D20"/>
    <w:rsid w:val="00D704A5"/>
    <w:rsid w:val="00D708B0"/>
    <w:rsid w:val="00D710D1"/>
    <w:rsid w:val="00D72729"/>
    <w:rsid w:val="00D728EE"/>
    <w:rsid w:val="00D73FFE"/>
    <w:rsid w:val="00D7531F"/>
    <w:rsid w:val="00D753CF"/>
    <w:rsid w:val="00D7696D"/>
    <w:rsid w:val="00D76D3B"/>
    <w:rsid w:val="00D77640"/>
    <w:rsid w:val="00D77669"/>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6F46"/>
    <w:rsid w:val="00D87197"/>
    <w:rsid w:val="00D871CE"/>
    <w:rsid w:val="00D872BE"/>
    <w:rsid w:val="00D9196D"/>
    <w:rsid w:val="00D91AE1"/>
    <w:rsid w:val="00D92982"/>
    <w:rsid w:val="00D932FD"/>
    <w:rsid w:val="00D938CD"/>
    <w:rsid w:val="00D93B17"/>
    <w:rsid w:val="00D94C8C"/>
    <w:rsid w:val="00D94FAE"/>
    <w:rsid w:val="00D95CE9"/>
    <w:rsid w:val="00D97336"/>
    <w:rsid w:val="00D97414"/>
    <w:rsid w:val="00DA0BEF"/>
    <w:rsid w:val="00DA0BFD"/>
    <w:rsid w:val="00DA16B7"/>
    <w:rsid w:val="00DA1D8F"/>
    <w:rsid w:val="00DA305E"/>
    <w:rsid w:val="00DA442D"/>
    <w:rsid w:val="00DA4B6A"/>
    <w:rsid w:val="00DA51FD"/>
    <w:rsid w:val="00DA5326"/>
    <w:rsid w:val="00DA5417"/>
    <w:rsid w:val="00DA56E8"/>
    <w:rsid w:val="00DA7790"/>
    <w:rsid w:val="00DA7CEC"/>
    <w:rsid w:val="00DA7E97"/>
    <w:rsid w:val="00DB0A9F"/>
    <w:rsid w:val="00DB12F4"/>
    <w:rsid w:val="00DB1E6B"/>
    <w:rsid w:val="00DB2AB4"/>
    <w:rsid w:val="00DB2E98"/>
    <w:rsid w:val="00DB377D"/>
    <w:rsid w:val="00DB3C8A"/>
    <w:rsid w:val="00DB4749"/>
    <w:rsid w:val="00DB4DB1"/>
    <w:rsid w:val="00DB5B33"/>
    <w:rsid w:val="00DB66A4"/>
    <w:rsid w:val="00DB68EE"/>
    <w:rsid w:val="00DB758C"/>
    <w:rsid w:val="00DC1B39"/>
    <w:rsid w:val="00DC2D36"/>
    <w:rsid w:val="00DC2F29"/>
    <w:rsid w:val="00DC40E3"/>
    <w:rsid w:val="00DC4470"/>
    <w:rsid w:val="00DC53EF"/>
    <w:rsid w:val="00DC7687"/>
    <w:rsid w:val="00DC7BAC"/>
    <w:rsid w:val="00DD139D"/>
    <w:rsid w:val="00DD1BDC"/>
    <w:rsid w:val="00DD261D"/>
    <w:rsid w:val="00DD300C"/>
    <w:rsid w:val="00DD53D0"/>
    <w:rsid w:val="00DD540A"/>
    <w:rsid w:val="00DD6040"/>
    <w:rsid w:val="00DE0C49"/>
    <w:rsid w:val="00DE1563"/>
    <w:rsid w:val="00DE1AB4"/>
    <w:rsid w:val="00DE1D75"/>
    <w:rsid w:val="00DE1EDF"/>
    <w:rsid w:val="00DE1F36"/>
    <w:rsid w:val="00DE2AFB"/>
    <w:rsid w:val="00DE33FE"/>
    <w:rsid w:val="00DE4E32"/>
    <w:rsid w:val="00DE5608"/>
    <w:rsid w:val="00DE56D1"/>
    <w:rsid w:val="00DE58D0"/>
    <w:rsid w:val="00DE654F"/>
    <w:rsid w:val="00DE6BF2"/>
    <w:rsid w:val="00DE6D66"/>
    <w:rsid w:val="00DF02F8"/>
    <w:rsid w:val="00DF071C"/>
    <w:rsid w:val="00DF0B4B"/>
    <w:rsid w:val="00DF0B6E"/>
    <w:rsid w:val="00DF15E0"/>
    <w:rsid w:val="00DF1BB4"/>
    <w:rsid w:val="00DF1DCB"/>
    <w:rsid w:val="00DF2084"/>
    <w:rsid w:val="00DF29A9"/>
    <w:rsid w:val="00DF2ED0"/>
    <w:rsid w:val="00DF2F68"/>
    <w:rsid w:val="00DF37A0"/>
    <w:rsid w:val="00DF380A"/>
    <w:rsid w:val="00DF3EDF"/>
    <w:rsid w:val="00DF3F21"/>
    <w:rsid w:val="00DF4ABD"/>
    <w:rsid w:val="00DF579F"/>
    <w:rsid w:val="00DF6A44"/>
    <w:rsid w:val="00DF7C0F"/>
    <w:rsid w:val="00E00063"/>
    <w:rsid w:val="00E008CB"/>
    <w:rsid w:val="00E00BD3"/>
    <w:rsid w:val="00E00CC7"/>
    <w:rsid w:val="00E00CF2"/>
    <w:rsid w:val="00E01310"/>
    <w:rsid w:val="00E015A1"/>
    <w:rsid w:val="00E018EE"/>
    <w:rsid w:val="00E02E18"/>
    <w:rsid w:val="00E03EBC"/>
    <w:rsid w:val="00E03F6D"/>
    <w:rsid w:val="00E04686"/>
    <w:rsid w:val="00E047F2"/>
    <w:rsid w:val="00E052FA"/>
    <w:rsid w:val="00E052FD"/>
    <w:rsid w:val="00E05F45"/>
    <w:rsid w:val="00E0636A"/>
    <w:rsid w:val="00E065A6"/>
    <w:rsid w:val="00E06FD7"/>
    <w:rsid w:val="00E07524"/>
    <w:rsid w:val="00E07783"/>
    <w:rsid w:val="00E07876"/>
    <w:rsid w:val="00E07A18"/>
    <w:rsid w:val="00E10217"/>
    <w:rsid w:val="00E110E7"/>
    <w:rsid w:val="00E11582"/>
    <w:rsid w:val="00E11A9C"/>
    <w:rsid w:val="00E11B20"/>
    <w:rsid w:val="00E11C0C"/>
    <w:rsid w:val="00E12E41"/>
    <w:rsid w:val="00E13554"/>
    <w:rsid w:val="00E14DBD"/>
    <w:rsid w:val="00E15307"/>
    <w:rsid w:val="00E156B4"/>
    <w:rsid w:val="00E159C7"/>
    <w:rsid w:val="00E168DF"/>
    <w:rsid w:val="00E17FA2"/>
    <w:rsid w:val="00E2093E"/>
    <w:rsid w:val="00E215AB"/>
    <w:rsid w:val="00E21F3C"/>
    <w:rsid w:val="00E22330"/>
    <w:rsid w:val="00E223AC"/>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4188"/>
    <w:rsid w:val="00E34848"/>
    <w:rsid w:val="00E348E5"/>
    <w:rsid w:val="00E34B6E"/>
    <w:rsid w:val="00E35037"/>
    <w:rsid w:val="00E35559"/>
    <w:rsid w:val="00E3637C"/>
    <w:rsid w:val="00E37149"/>
    <w:rsid w:val="00E3723A"/>
    <w:rsid w:val="00E37860"/>
    <w:rsid w:val="00E37AEC"/>
    <w:rsid w:val="00E37CD7"/>
    <w:rsid w:val="00E40B4A"/>
    <w:rsid w:val="00E420BE"/>
    <w:rsid w:val="00E43357"/>
    <w:rsid w:val="00E44209"/>
    <w:rsid w:val="00E446F1"/>
    <w:rsid w:val="00E44870"/>
    <w:rsid w:val="00E46886"/>
    <w:rsid w:val="00E46B43"/>
    <w:rsid w:val="00E473A5"/>
    <w:rsid w:val="00E47AEF"/>
    <w:rsid w:val="00E47EDE"/>
    <w:rsid w:val="00E508DB"/>
    <w:rsid w:val="00E50A7F"/>
    <w:rsid w:val="00E51361"/>
    <w:rsid w:val="00E51C1E"/>
    <w:rsid w:val="00E526C4"/>
    <w:rsid w:val="00E52F9C"/>
    <w:rsid w:val="00E53B4B"/>
    <w:rsid w:val="00E53B75"/>
    <w:rsid w:val="00E53F51"/>
    <w:rsid w:val="00E54813"/>
    <w:rsid w:val="00E54D7E"/>
    <w:rsid w:val="00E54E3B"/>
    <w:rsid w:val="00E54FE8"/>
    <w:rsid w:val="00E56478"/>
    <w:rsid w:val="00E56899"/>
    <w:rsid w:val="00E569C7"/>
    <w:rsid w:val="00E56A9A"/>
    <w:rsid w:val="00E57377"/>
    <w:rsid w:val="00E57565"/>
    <w:rsid w:val="00E60141"/>
    <w:rsid w:val="00E60A4E"/>
    <w:rsid w:val="00E63838"/>
    <w:rsid w:val="00E63976"/>
    <w:rsid w:val="00E63E9E"/>
    <w:rsid w:val="00E64434"/>
    <w:rsid w:val="00E64441"/>
    <w:rsid w:val="00E6450A"/>
    <w:rsid w:val="00E64730"/>
    <w:rsid w:val="00E64BDA"/>
    <w:rsid w:val="00E65941"/>
    <w:rsid w:val="00E65DE6"/>
    <w:rsid w:val="00E66076"/>
    <w:rsid w:val="00E660DB"/>
    <w:rsid w:val="00E6694C"/>
    <w:rsid w:val="00E675CF"/>
    <w:rsid w:val="00E67C51"/>
    <w:rsid w:val="00E7065D"/>
    <w:rsid w:val="00E72E82"/>
    <w:rsid w:val="00E72EFC"/>
    <w:rsid w:val="00E73019"/>
    <w:rsid w:val="00E7546A"/>
    <w:rsid w:val="00E75523"/>
    <w:rsid w:val="00E75817"/>
    <w:rsid w:val="00E758EC"/>
    <w:rsid w:val="00E761F8"/>
    <w:rsid w:val="00E8234C"/>
    <w:rsid w:val="00E8274F"/>
    <w:rsid w:val="00E827E0"/>
    <w:rsid w:val="00E82863"/>
    <w:rsid w:val="00E82FEF"/>
    <w:rsid w:val="00E8371B"/>
    <w:rsid w:val="00E838B0"/>
    <w:rsid w:val="00E83AA9"/>
    <w:rsid w:val="00E846E5"/>
    <w:rsid w:val="00E8506C"/>
    <w:rsid w:val="00E85681"/>
    <w:rsid w:val="00E85928"/>
    <w:rsid w:val="00E85AE5"/>
    <w:rsid w:val="00E875E6"/>
    <w:rsid w:val="00E87822"/>
    <w:rsid w:val="00E87FA1"/>
    <w:rsid w:val="00E90395"/>
    <w:rsid w:val="00E90E49"/>
    <w:rsid w:val="00E911C6"/>
    <w:rsid w:val="00E917F9"/>
    <w:rsid w:val="00E9291C"/>
    <w:rsid w:val="00E93596"/>
    <w:rsid w:val="00E93FFE"/>
    <w:rsid w:val="00E946D7"/>
    <w:rsid w:val="00E94F8A"/>
    <w:rsid w:val="00E961DE"/>
    <w:rsid w:val="00E96260"/>
    <w:rsid w:val="00E96D1B"/>
    <w:rsid w:val="00E97804"/>
    <w:rsid w:val="00EA095E"/>
    <w:rsid w:val="00EA1885"/>
    <w:rsid w:val="00EA18FB"/>
    <w:rsid w:val="00EA1E42"/>
    <w:rsid w:val="00EA29BC"/>
    <w:rsid w:val="00EA3DAA"/>
    <w:rsid w:val="00EA4F7C"/>
    <w:rsid w:val="00EA571C"/>
    <w:rsid w:val="00EA57C9"/>
    <w:rsid w:val="00EA5A48"/>
    <w:rsid w:val="00EA617D"/>
    <w:rsid w:val="00EA7A41"/>
    <w:rsid w:val="00EB01DF"/>
    <w:rsid w:val="00EB077B"/>
    <w:rsid w:val="00EB0C4D"/>
    <w:rsid w:val="00EB1120"/>
    <w:rsid w:val="00EB11D7"/>
    <w:rsid w:val="00EB40EB"/>
    <w:rsid w:val="00EB4EA2"/>
    <w:rsid w:val="00EB56C3"/>
    <w:rsid w:val="00EB761D"/>
    <w:rsid w:val="00EC083D"/>
    <w:rsid w:val="00EC0D64"/>
    <w:rsid w:val="00EC1045"/>
    <w:rsid w:val="00EC19C9"/>
    <w:rsid w:val="00EC2066"/>
    <w:rsid w:val="00EC24D5"/>
    <w:rsid w:val="00EC27C6"/>
    <w:rsid w:val="00EC4207"/>
    <w:rsid w:val="00EC4447"/>
    <w:rsid w:val="00EC49E6"/>
    <w:rsid w:val="00EC4ADA"/>
    <w:rsid w:val="00EC5653"/>
    <w:rsid w:val="00EC568E"/>
    <w:rsid w:val="00EC6A27"/>
    <w:rsid w:val="00EC6C7F"/>
    <w:rsid w:val="00EC71CE"/>
    <w:rsid w:val="00EC758F"/>
    <w:rsid w:val="00EC794B"/>
    <w:rsid w:val="00EC7CAE"/>
    <w:rsid w:val="00ED1006"/>
    <w:rsid w:val="00ED1141"/>
    <w:rsid w:val="00ED121D"/>
    <w:rsid w:val="00ED1A41"/>
    <w:rsid w:val="00ED2336"/>
    <w:rsid w:val="00ED2E2F"/>
    <w:rsid w:val="00ED2E7D"/>
    <w:rsid w:val="00ED32A1"/>
    <w:rsid w:val="00ED3583"/>
    <w:rsid w:val="00ED406E"/>
    <w:rsid w:val="00ED40A2"/>
    <w:rsid w:val="00ED486B"/>
    <w:rsid w:val="00ED4FA8"/>
    <w:rsid w:val="00ED694F"/>
    <w:rsid w:val="00ED6A7D"/>
    <w:rsid w:val="00ED6C52"/>
    <w:rsid w:val="00EE07E6"/>
    <w:rsid w:val="00EE0DE3"/>
    <w:rsid w:val="00EE173D"/>
    <w:rsid w:val="00EE2034"/>
    <w:rsid w:val="00EE283F"/>
    <w:rsid w:val="00EE29C6"/>
    <w:rsid w:val="00EE2B48"/>
    <w:rsid w:val="00EE427A"/>
    <w:rsid w:val="00EE435A"/>
    <w:rsid w:val="00EE4AAB"/>
    <w:rsid w:val="00EE4F13"/>
    <w:rsid w:val="00EE5151"/>
    <w:rsid w:val="00EE5784"/>
    <w:rsid w:val="00EE5949"/>
    <w:rsid w:val="00EE68A5"/>
    <w:rsid w:val="00EE6BA6"/>
    <w:rsid w:val="00EE7FA2"/>
    <w:rsid w:val="00EF01F6"/>
    <w:rsid w:val="00EF02F5"/>
    <w:rsid w:val="00EF119A"/>
    <w:rsid w:val="00EF18FE"/>
    <w:rsid w:val="00EF19E6"/>
    <w:rsid w:val="00EF2251"/>
    <w:rsid w:val="00EF2283"/>
    <w:rsid w:val="00EF3121"/>
    <w:rsid w:val="00EF3471"/>
    <w:rsid w:val="00EF3E33"/>
    <w:rsid w:val="00EF475C"/>
    <w:rsid w:val="00EF4F55"/>
    <w:rsid w:val="00EF51BD"/>
    <w:rsid w:val="00EF55CA"/>
    <w:rsid w:val="00EF55EB"/>
    <w:rsid w:val="00EF5787"/>
    <w:rsid w:val="00EF60D0"/>
    <w:rsid w:val="00EF62CF"/>
    <w:rsid w:val="00EF7760"/>
    <w:rsid w:val="00F00FE8"/>
    <w:rsid w:val="00F016ED"/>
    <w:rsid w:val="00F01C09"/>
    <w:rsid w:val="00F01DC3"/>
    <w:rsid w:val="00F0263A"/>
    <w:rsid w:val="00F048BB"/>
    <w:rsid w:val="00F04A6E"/>
    <w:rsid w:val="00F051B7"/>
    <w:rsid w:val="00F0528D"/>
    <w:rsid w:val="00F06982"/>
    <w:rsid w:val="00F06C67"/>
    <w:rsid w:val="00F06DFD"/>
    <w:rsid w:val="00F071D1"/>
    <w:rsid w:val="00F07533"/>
    <w:rsid w:val="00F1025E"/>
    <w:rsid w:val="00F10629"/>
    <w:rsid w:val="00F108ED"/>
    <w:rsid w:val="00F115A8"/>
    <w:rsid w:val="00F12AA0"/>
    <w:rsid w:val="00F12F62"/>
    <w:rsid w:val="00F130CB"/>
    <w:rsid w:val="00F1407B"/>
    <w:rsid w:val="00F14B44"/>
    <w:rsid w:val="00F14D3E"/>
    <w:rsid w:val="00F15FA5"/>
    <w:rsid w:val="00F1621E"/>
    <w:rsid w:val="00F16964"/>
    <w:rsid w:val="00F17A03"/>
    <w:rsid w:val="00F209B7"/>
    <w:rsid w:val="00F20A21"/>
    <w:rsid w:val="00F2376F"/>
    <w:rsid w:val="00F243D8"/>
    <w:rsid w:val="00F25860"/>
    <w:rsid w:val="00F261F1"/>
    <w:rsid w:val="00F26A94"/>
    <w:rsid w:val="00F30668"/>
    <w:rsid w:val="00F30828"/>
    <w:rsid w:val="00F308A2"/>
    <w:rsid w:val="00F310D2"/>
    <w:rsid w:val="00F313D6"/>
    <w:rsid w:val="00F33E66"/>
    <w:rsid w:val="00F35022"/>
    <w:rsid w:val="00F36E19"/>
    <w:rsid w:val="00F37AD2"/>
    <w:rsid w:val="00F37F61"/>
    <w:rsid w:val="00F402A0"/>
    <w:rsid w:val="00F40F0C"/>
    <w:rsid w:val="00F41655"/>
    <w:rsid w:val="00F416D1"/>
    <w:rsid w:val="00F41F2C"/>
    <w:rsid w:val="00F420E7"/>
    <w:rsid w:val="00F42187"/>
    <w:rsid w:val="00F426EC"/>
    <w:rsid w:val="00F4303D"/>
    <w:rsid w:val="00F449AF"/>
    <w:rsid w:val="00F4605E"/>
    <w:rsid w:val="00F460D2"/>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5545"/>
    <w:rsid w:val="00F55D56"/>
    <w:rsid w:val="00F57226"/>
    <w:rsid w:val="00F5776E"/>
    <w:rsid w:val="00F57C64"/>
    <w:rsid w:val="00F60203"/>
    <w:rsid w:val="00F60301"/>
    <w:rsid w:val="00F607C5"/>
    <w:rsid w:val="00F60DEA"/>
    <w:rsid w:val="00F625B8"/>
    <w:rsid w:val="00F6302A"/>
    <w:rsid w:val="00F63950"/>
    <w:rsid w:val="00F64C2B"/>
    <w:rsid w:val="00F651BE"/>
    <w:rsid w:val="00F65C45"/>
    <w:rsid w:val="00F665A5"/>
    <w:rsid w:val="00F66E47"/>
    <w:rsid w:val="00F67AD5"/>
    <w:rsid w:val="00F67F53"/>
    <w:rsid w:val="00F7004C"/>
    <w:rsid w:val="00F7005A"/>
    <w:rsid w:val="00F703BE"/>
    <w:rsid w:val="00F7121C"/>
    <w:rsid w:val="00F71781"/>
    <w:rsid w:val="00F71F69"/>
    <w:rsid w:val="00F720DC"/>
    <w:rsid w:val="00F723BC"/>
    <w:rsid w:val="00F72B72"/>
    <w:rsid w:val="00F736A3"/>
    <w:rsid w:val="00F74BB9"/>
    <w:rsid w:val="00F75582"/>
    <w:rsid w:val="00F76A3C"/>
    <w:rsid w:val="00F76EFA"/>
    <w:rsid w:val="00F804BE"/>
    <w:rsid w:val="00F81147"/>
    <w:rsid w:val="00F81444"/>
    <w:rsid w:val="00F817CE"/>
    <w:rsid w:val="00F82DB1"/>
    <w:rsid w:val="00F830DE"/>
    <w:rsid w:val="00F8456C"/>
    <w:rsid w:val="00F84AC5"/>
    <w:rsid w:val="00F850C2"/>
    <w:rsid w:val="00F858B3"/>
    <w:rsid w:val="00F859D8"/>
    <w:rsid w:val="00F85CB2"/>
    <w:rsid w:val="00F868F5"/>
    <w:rsid w:val="00F876D6"/>
    <w:rsid w:val="00F87953"/>
    <w:rsid w:val="00F87A33"/>
    <w:rsid w:val="00F9056A"/>
    <w:rsid w:val="00F90B2A"/>
    <w:rsid w:val="00F90F8D"/>
    <w:rsid w:val="00F91173"/>
    <w:rsid w:val="00F91BBD"/>
    <w:rsid w:val="00F926C5"/>
    <w:rsid w:val="00F92782"/>
    <w:rsid w:val="00F929B0"/>
    <w:rsid w:val="00F93AA9"/>
    <w:rsid w:val="00F94272"/>
    <w:rsid w:val="00F943CC"/>
    <w:rsid w:val="00F94E61"/>
    <w:rsid w:val="00F94EC3"/>
    <w:rsid w:val="00F953FB"/>
    <w:rsid w:val="00F96404"/>
    <w:rsid w:val="00F96538"/>
    <w:rsid w:val="00F96955"/>
    <w:rsid w:val="00F96985"/>
    <w:rsid w:val="00F97838"/>
    <w:rsid w:val="00FA0BE4"/>
    <w:rsid w:val="00FA2BB3"/>
    <w:rsid w:val="00FA3B46"/>
    <w:rsid w:val="00FA4234"/>
    <w:rsid w:val="00FA431D"/>
    <w:rsid w:val="00FA4F4A"/>
    <w:rsid w:val="00FA5E3E"/>
    <w:rsid w:val="00FB0742"/>
    <w:rsid w:val="00FB0E4D"/>
    <w:rsid w:val="00FB437A"/>
    <w:rsid w:val="00FB492A"/>
    <w:rsid w:val="00FB49BF"/>
    <w:rsid w:val="00FB4C80"/>
    <w:rsid w:val="00FB599B"/>
    <w:rsid w:val="00FB5DDD"/>
    <w:rsid w:val="00FB6A6A"/>
    <w:rsid w:val="00FC0906"/>
    <w:rsid w:val="00FC11A5"/>
    <w:rsid w:val="00FC12FA"/>
    <w:rsid w:val="00FC179B"/>
    <w:rsid w:val="00FC28E8"/>
    <w:rsid w:val="00FC3928"/>
    <w:rsid w:val="00FC3B56"/>
    <w:rsid w:val="00FC3C3B"/>
    <w:rsid w:val="00FC412B"/>
    <w:rsid w:val="00FC423F"/>
    <w:rsid w:val="00FC5582"/>
    <w:rsid w:val="00FC64DE"/>
    <w:rsid w:val="00FC7429"/>
    <w:rsid w:val="00FD07F6"/>
    <w:rsid w:val="00FD0E82"/>
    <w:rsid w:val="00FD1EC8"/>
    <w:rsid w:val="00FD1ED0"/>
    <w:rsid w:val="00FD1F77"/>
    <w:rsid w:val="00FD264E"/>
    <w:rsid w:val="00FD369E"/>
    <w:rsid w:val="00FD4118"/>
    <w:rsid w:val="00FD4180"/>
    <w:rsid w:val="00FD47ED"/>
    <w:rsid w:val="00FD4FEE"/>
    <w:rsid w:val="00FD6000"/>
    <w:rsid w:val="00FD7160"/>
    <w:rsid w:val="00FD7268"/>
    <w:rsid w:val="00FD74DB"/>
    <w:rsid w:val="00FD7660"/>
    <w:rsid w:val="00FE00C1"/>
    <w:rsid w:val="00FE0655"/>
    <w:rsid w:val="00FE0D22"/>
    <w:rsid w:val="00FE0DE9"/>
    <w:rsid w:val="00FE1C0B"/>
    <w:rsid w:val="00FE2365"/>
    <w:rsid w:val="00FE26F3"/>
    <w:rsid w:val="00FE2728"/>
    <w:rsid w:val="00FE32BC"/>
    <w:rsid w:val="00FE37D7"/>
    <w:rsid w:val="00FE3D3A"/>
    <w:rsid w:val="00FE47DC"/>
    <w:rsid w:val="00FE4C7B"/>
    <w:rsid w:val="00FE4FF9"/>
    <w:rsid w:val="00FE62EA"/>
    <w:rsid w:val="00FE68F6"/>
    <w:rsid w:val="00FE7336"/>
    <w:rsid w:val="00FE785E"/>
    <w:rsid w:val="00FE787C"/>
    <w:rsid w:val="00FE7CE4"/>
    <w:rsid w:val="00FE7F4F"/>
    <w:rsid w:val="00FE7FB3"/>
    <w:rsid w:val="00FF1509"/>
    <w:rsid w:val="00FF1FE3"/>
    <w:rsid w:val="00FF24B4"/>
    <w:rsid w:val="00FF3195"/>
    <w:rsid w:val="00FF3353"/>
    <w:rsid w:val="00FF387A"/>
    <w:rsid w:val="00FF41E9"/>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41BB5"/>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541BB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41BB5"/>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3"/>
    <w:uiPriority w:val="99"/>
    <w:rsid w:val="00835AA4"/>
    <w:pPr>
      <w:ind w:left="1134" w:hanging="1134"/>
    </w:pPr>
  </w:style>
  <w:style w:type="paragraph" w:styleId="23">
    <w:name w:val="toc 2"/>
    <w:basedOn w:val="10"/>
    <w:uiPriority w:val="39"/>
    <w:rsid w:val="00835AA4"/>
    <w:pPr>
      <w:keepNext w:val="0"/>
      <w:spacing w:before="0"/>
      <w:ind w:left="851" w:hanging="851"/>
    </w:pPr>
    <w:rPr>
      <w:sz w:val="20"/>
    </w:rPr>
  </w:style>
  <w:style w:type="paragraph" w:styleId="24">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2">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5">
    <w:name w:val="List 2"/>
    <w:basedOn w:val="a7"/>
    <w:rsid w:val="00835AA4"/>
    <w:pPr>
      <w:ind w:left="851"/>
    </w:pPr>
    <w:rPr>
      <w:lang w:eastAsia="ja-JP"/>
    </w:rPr>
  </w:style>
  <w:style w:type="paragraph" w:styleId="33">
    <w:name w:val="List 3"/>
    <w:basedOn w:val="25"/>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5"/>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SGS Table Basic 1"/>
    <w:basedOn w:val="a3"/>
    <w:uiPriority w:val="5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6">
    <w:name w:val="List Continue 2"/>
    <w:basedOn w:val="a1"/>
    <w:rsid w:val="00835AA4"/>
    <w:pPr>
      <w:spacing w:after="120"/>
      <w:ind w:left="566"/>
      <w:contextualSpacing/>
    </w:pPr>
    <w:rPr>
      <w:rFonts w:ascii="Arial" w:hAnsi="Arial"/>
    </w:rPr>
  </w:style>
  <w:style w:type="paragraph" w:styleId="3">
    <w:name w:val="List Number 3"/>
    <w:basedOn w:val="22"/>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7">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7"/>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8">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semiHidden/>
    <w:rsid w:val="00441B78"/>
    <w:pPr>
      <w:keepNext/>
      <w:numPr>
        <w:numId w:val="1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NChar">
    <w:name w:val="TAN Char"/>
    <w:link w:val="TAN"/>
    <w:qFormat/>
    <w:rsid w:val="00EC4ADA"/>
    <w:rPr>
      <w:rFonts w:ascii="Arial" w:hAnsi="Arial" w:cstheme="minorBidi"/>
      <w:kern w:val="2"/>
      <w:sz w:val="18"/>
      <w:szCs w:val="22"/>
      <w:lang w:val="x-none" w:eastAsia="x-none"/>
    </w:rPr>
  </w:style>
  <w:style w:type="paragraph" w:customStyle="1" w:styleId="21">
    <w:name w:val="21"/>
    <w:basedOn w:val="a1"/>
    <w:qFormat/>
    <w:rsid w:val="00EC4ADA"/>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kern w:val="0"/>
      <w:sz w:val="18"/>
      <w:szCs w:val="18"/>
    </w:rPr>
  </w:style>
  <w:style w:type="paragraph" w:customStyle="1" w:styleId="TB2">
    <w:name w:val="TB2"/>
    <w:basedOn w:val="a1"/>
    <w:qFormat/>
    <w:rsid w:val="00097196"/>
    <w:pPr>
      <w:keepNext/>
      <w:keepLines/>
      <w:numPr>
        <w:numId w:val="23"/>
      </w:numPr>
      <w:tabs>
        <w:tab w:val="left" w:pos="1109"/>
      </w:tabs>
      <w:overflowPunct w:val="0"/>
      <w:autoSpaceDE w:val="0"/>
      <w:autoSpaceDN w:val="0"/>
      <w:adjustRightInd w:val="0"/>
      <w:ind w:left="1100" w:hanging="380"/>
    </w:pPr>
    <w:rPr>
      <w:rFonts w:ascii="Arial" w:eastAsia="宋体" w:hAnsi="Arial" w:cs="Times New Roman"/>
      <w:kern w:val="0"/>
      <w:sz w:val="18"/>
      <w:szCs w:val="20"/>
      <w:lang w:val="en-GB" w:eastAsia="en-GB"/>
    </w:rPr>
  </w:style>
  <w:style w:type="paragraph" w:customStyle="1" w:styleId="TdocHeader2">
    <w:name w:val="Tdoc_Header_2"/>
    <w:basedOn w:val="a1"/>
    <w:qFormat/>
    <w:rsid w:val="0030296D"/>
    <w:pPr>
      <w:tabs>
        <w:tab w:val="left" w:pos="1701"/>
        <w:tab w:val="right" w:pos="9072"/>
        <w:tab w:val="right" w:pos="10206"/>
      </w:tabs>
    </w:pPr>
    <w:rPr>
      <w:rFonts w:ascii="Arial" w:eastAsia="Batang" w:hAnsi="Arial" w:cs="Times New Roman"/>
      <w:b/>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41BB5"/>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541BB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41BB5"/>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3"/>
    <w:uiPriority w:val="99"/>
    <w:rsid w:val="00835AA4"/>
    <w:pPr>
      <w:ind w:left="1134" w:hanging="1134"/>
    </w:pPr>
  </w:style>
  <w:style w:type="paragraph" w:styleId="23">
    <w:name w:val="toc 2"/>
    <w:basedOn w:val="10"/>
    <w:uiPriority w:val="39"/>
    <w:rsid w:val="00835AA4"/>
    <w:pPr>
      <w:keepNext w:val="0"/>
      <w:spacing w:before="0"/>
      <w:ind w:left="851" w:hanging="851"/>
    </w:pPr>
    <w:rPr>
      <w:sz w:val="20"/>
    </w:rPr>
  </w:style>
  <w:style w:type="paragraph" w:styleId="24">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2">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5">
    <w:name w:val="List 2"/>
    <w:basedOn w:val="a7"/>
    <w:rsid w:val="00835AA4"/>
    <w:pPr>
      <w:ind w:left="851"/>
    </w:pPr>
    <w:rPr>
      <w:lang w:eastAsia="ja-JP"/>
    </w:rPr>
  </w:style>
  <w:style w:type="paragraph" w:styleId="33">
    <w:name w:val="List 3"/>
    <w:basedOn w:val="25"/>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5"/>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SGS Table Basic 1"/>
    <w:basedOn w:val="a3"/>
    <w:uiPriority w:val="5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6">
    <w:name w:val="List Continue 2"/>
    <w:basedOn w:val="a1"/>
    <w:rsid w:val="00835AA4"/>
    <w:pPr>
      <w:spacing w:after="120"/>
      <w:ind w:left="566"/>
      <w:contextualSpacing/>
    </w:pPr>
    <w:rPr>
      <w:rFonts w:ascii="Arial" w:hAnsi="Arial"/>
    </w:rPr>
  </w:style>
  <w:style w:type="paragraph" w:styleId="3">
    <w:name w:val="List Number 3"/>
    <w:basedOn w:val="22"/>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7">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7"/>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8">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semiHidden/>
    <w:rsid w:val="00441B78"/>
    <w:pPr>
      <w:keepNext/>
      <w:numPr>
        <w:numId w:val="1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NChar">
    <w:name w:val="TAN Char"/>
    <w:link w:val="TAN"/>
    <w:qFormat/>
    <w:rsid w:val="00EC4ADA"/>
    <w:rPr>
      <w:rFonts w:ascii="Arial" w:hAnsi="Arial" w:cstheme="minorBidi"/>
      <w:kern w:val="2"/>
      <w:sz w:val="18"/>
      <w:szCs w:val="22"/>
      <w:lang w:val="x-none" w:eastAsia="x-none"/>
    </w:rPr>
  </w:style>
  <w:style w:type="paragraph" w:customStyle="1" w:styleId="21">
    <w:name w:val="21"/>
    <w:basedOn w:val="a1"/>
    <w:qFormat/>
    <w:rsid w:val="00EC4ADA"/>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kern w:val="0"/>
      <w:sz w:val="18"/>
      <w:szCs w:val="18"/>
    </w:rPr>
  </w:style>
  <w:style w:type="paragraph" w:customStyle="1" w:styleId="TB2">
    <w:name w:val="TB2"/>
    <w:basedOn w:val="a1"/>
    <w:qFormat/>
    <w:rsid w:val="00097196"/>
    <w:pPr>
      <w:keepNext/>
      <w:keepLines/>
      <w:numPr>
        <w:numId w:val="23"/>
      </w:numPr>
      <w:tabs>
        <w:tab w:val="left" w:pos="1109"/>
      </w:tabs>
      <w:overflowPunct w:val="0"/>
      <w:autoSpaceDE w:val="0"/>
      <w:autoSpaceDN w:val="0"/>
      <w:adjustRightInd w:val="0"/>
      <w:ind w:left="1100" w:hanging="380"/>
    </w:pPr>
    <w:rPr>
      <w:rFonts w:ascii="Arial" w:eastAsia="宋体" w:hAnsi="Arial" w:cs="Times New Roman"/>
      <w:kern w:val="0"/>
      <w:sz w:val="18"/>
      <w:szCs w:val="20"/>
      <w:lang w:val="en-GB" w:eastAsia="en-GB"/>
    </w:rPr>
  </w:style>
  <w:style w:type="paragraph" w:customStyle="1" w:styleId="TdocHeader2">
    <w:name w:val="Tdoc_Header_2"/>
    <w:basedOn w:val="a1"/>
    <w:qFormat/>
    <w:rsid w:val="0030296D"/>
    <w:pPr>
      <w:tabs>
        <w:tab w:val="left" w:pos="1701"/>
        <w:tab w:val="right" w:pos="9072"/>
        <w:tab w:val="right" w:pos="10206"/>
      </w:tabs>
    </w:pPr>
    <w:rPr>
      <w:rFonts w:ascii="Arial" w:eastAsia="Batang"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21524779">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75585F-7A95-4279-AE5F-0BE5FAB8C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2054</Words>
  <Characters>11711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13738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cp:lastModifiedBy>
  <cp:revision>5</cp:revision>
  <cp:lastPrinted>2008-01-31T07:09:00Z</cp:lastPrinted>
  <dcterms:created xsi:type="dcterms:W3CDTF">2025-05-08T23:48:00Z</dcterms:created>
  <dcterms:modified xsi:type="dcterms:W3CDTF">2025-05-09T05:14:00Z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